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A9360" w14:textId="4A4ED0B2" w:rsidR="0007080B" w:rsidRPr="00816A75" w:rsidRDefault="00816A75" w:rsidP="00335212">
      <w:pPr>
        <w:suppressLineNumbers/>
        <w:spacing w:after="0" w:line="288" w:lineRule="auto"/>
        <w:jc w:val="center"/>
        <w:rPr>
          <w:rFonts w:ascii="Georgia" w:hAnsi="Georgia"/>
          <w:b/>
          <w:bCs/>
          <w:sz w:val="28"/>
          <w:szCs w:val="28"/>
        </w:rPr>
      </w:pPr>
      <w:r w:rsidRPr="00816A75">
        <w:rPr>
          <w:rFonts w:ascii="Georgia" w:hAnsi="Georgia"/>
          <w:b/>
          <w:bCs/>
          <w:sz w:val="28"/>
          <w:szCs w:val="28"/>
        </w:rPr>
        <w:t>L’homme entre deux âges et ses deux maîtresses</w:t>
      </w:r>
    </w:p>
    <w:p w14:paraId="076D02D1" w14:textId="77777777" w:rsidR="00816A75" w:rsidRDefault="00816A75" w:rsidP="00335212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0F70F5A" w14:textId="77777777" w:rsidR="00816A75" w:rsidRDefault="00816A75" w:rsidP="00335212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8676BEA" w14:textId="77777777" w:rsidR="00E621F2" w:rsidRDefault="00E621F2" w:rsidP="00816A75">
      <w:pPr>
        <w:suppressLineNumbers/>
        <w:spacing w:after="0" w:line="288" w:lineRule="auto"/>
        <w:rPr>
          <w:rFonts w:ascii="Georgia" w:hAnsi="Georgia"/>
          <w:sz w:val="26"/>
          <w:szCs w:val="26"/>
        </w:rPr>
      </w:pPr>
    </w:p>
    <w:p w14:paraId="1688BEB5" w14:textId="6879D45F" w:rsidR="00816A75" w:rsidRPr="00816A75" w:rsidRDefault="00816A75" w:rsidP="00816A75">
      <w:pPr>
        <w:spacing w:after="0" w:line="288" w:lineRule="auto"/>
        <w:rPr>
          <w:rFonts w:ascii="Georgia" w:hAnsi="Georgia"/>
          <w:sz w:val="26"/>
          <w:szCs w:val="26"/>
        </w:rPr>
      </w:pPr>
      <w:r w:rsidRPr="00816A75">
        <w:rPr>
          <w:rFonts w:ascii="Georgia" w:hAnsi="Georgia"/>
          <w:sz w:val="26"/>
          <w:szCs w:val="26"/>
        </w:rPr>
        <w:t>Un homme de moyen âge,</w:t>
      </w:r>
    </w:p>
    <w:p w14:paraId="483DACB8" w14:textId="77777777" w:rsidR="00816A75" w:rsidRPr="00816A75" w:rsidRDefault="00816A75" w:rsidP="00816A75">
      <w:pPr>
        <w:spacing w:after="0" w:line="288" w:lineRule="auto"/>
        <w:rPr>
          <w:rFonts w:ascii="Georgia" w:hAnsi="Georgia"/>
          <w:sz w:val="26"/>
          <w:szCs w:val="26"/>
        </w:rPr>
      </w:pPr>
      <w:r w:rsidRPr="00816A75">
        <w:rPr>
          <w:rFonts w:ascii="Georgia" w:hAnsi="Georgia"/>
          <w:sz w:val="26"/>
          <w:szCs w:val="26"/>
        </w:rPr>
        <w:t>Et tirant sur le grison,</w:t>
      </w:r>
    </w:p>
    <w:p w14:paraId="0E012AD8" w14:textId="77777777" w:rsidR="00816A75" w:rsidRPr="00816A75" w:rsidRDefault="00816A75" w:rsidP="00816A75">
      <w:pPr>
        <w:spacing w:after="0" w:line="288" w:lineRule="auto"/>
        <w:rPr>
          <w:rFonts w:ascii="Georgia" w:hAnsi="Georgia"/>
          <w:sz w:val="26"/>
          <w:szCs w:val="26"/>
        </w:rPr>
      </w:pPr>
      <w:r w:rsidRPr="00816A75">
        <w:rPr>
          <w:rFonts w:ascii="Georgia" w:hAnsi="Georgia"/>
          <w:sz w:val="26"/>
          <w:szCs w:val="26"/>
        </w:rPr>
        <w:t>Jugea qu’il était saison</w:t>
      </w:r>
    </w:p>
    <w:p w14:paraId="5C0AE7B3" w14:textId="77777777" w:rsidR="00816A75" w:rsidRPr="00816A75" w:rsidRDefault="00816A75" w:rsidP="00816A75">
      <w:pPr>
        <w:spacing w:after="0" w:line="288" w:lineRule="auto"/>
        <w:rPr>
          <w:rFonts w:ascii="Georgia" w:hAnsi="Georgia"/>
          <w:sz w:val="26"/>
          <w:szCs w:val="26"/>
        </w:rPr>
      </w:pPr>
      <w:r w:rsidRPr="00816A75">
        <w:rPr>
          <w:rFonts w:ascii="Georgia" w:hAnsi="Georgia"/>
          <w:sz w:val="26"/>
          <w:szCs w:val="26"/>
        </w:rPr>
        <w:t>De songer au mariage.</w:t>
      </w:r>
    </w:p>
    <w:p w14:paraId="0681CE17" w14:textId="77777777" w:rsidR="00816A75" w:rsidRPr="00816A75" w:rsidRDefault="00816A75" w:rsidP="00816A75">
      <w:pPr>
        <w:spacing w:after="0" w:line="288" w:lineRule="auto"/>
        <w:rPr>
          <w:rFonts w:ascii="Georgia" w:hAnsi="Georgia"/>
          <w:sz w:val="26"/>
          <w:szCs w:val="26"/>
        </w:rPr>
      </w:pPr>
      <w:r w:rsidRPr="00816A75">
        <w:rPr>
          <w:rFonts w:ascii="Georgia" w:hAnsi="Georgia"/>
          <w:sz w:val="26"/>
          <w:szCs w:val="26"/>
        </w:rPr>
        <w:t>Il avait du comptant,</w:t>
      </w:r>
    </w:p>
    <w:p w14:paraId="7A467801" w14:textId="77777777" w:rsidR="00816A75" w:rsidRPr="00816A75" w:rsidRDefault="00816A75" w:rsidP="00816A75">
      <w:pPr>
        <w:spacing w:after="0" w:line="288" w:lineRule="auto"/>
        <w:rPr>
          <w:rFonts w:ascii="Georgia" w:hAnsi="Georgia"/>
          <w:sz w:val="26"/>
          <w:szCs w:val="26"/>
        </w:rPr>
      </w:pPr>
      <w:r w:rsidRPr="00816A75">
        <w:rPr>
          <w:rFonts w:ascii="Georgia" w:hAnsi="Georgia"/>
          <w:sz w:val="26"/>
          <w:szCs w:val="26"/>
        </w:rPr>
        <w:t>Et partant</w:t>
      </w:r>
    </w:p>
    <w:p w14:paraId="6EAB1E30" w14:textId="4F494D12" w:rsidR="00816A75" w:rsidRPr="00816A75" w:rsidRDefault="00816A75" w:rsidP="00816A75">
      <w:pPr>
        <w:spacing w:after="0" w:line="288" w:lineRule="auto"/>
        <w:rPr>
          <w:rFonts w:ascii="Georgia" w:hAnsi="Georgia"/>
          <w:sz w:val="26"/>
          <w:szCs w:val="26"/>
        </w:rPr>
      </w:pPr>
      <w:r w:rsidRPr="00816A75">
        <w:rPr>
          <w:rFonts w:ascii="Georgia" w:hAnsi="Georgia"/>
          <w:sz w:val="26"/>
          <w:szCs w:val="26"/>
        </w:rPr>
        <w:t>De quoi choisir.</w:t>
      </w:r>
      <w:r>
        <w:rPr>
          <w:rFonts w:ascii="Georgia" w:hAnsi="Georgia"/>
          <w:sz w:val="26"/>
          <w:szCs w:val="26"/>
        </w:rPr>
        <w:t xml:space="preserve"> </w:t>
      </w:r>
      <w:r w:rsidRPr="00816A75">
        <w:rPr>
          <w:rFonts w:ascii="Georgia" w:hAnsi="Georgia"/>
          <w:sz w:val="26"/>
          <w:szCs w:val="26"/>
        </w:rPr>
        <w:t>Toutes voulaient lui plaire ;</w:t>
      </w:r>
    </w:p>
    <w:p w14:paraId="08D7E7A5" w14:textId="77777777" w:rsidR="00816A75" w:rsidRPr="00816A75" w:rsidRDefault="00816A75" w:rsidP="00816A75">
      <w:pPr>
        <w:spacing w:after="0" w:line="288" w:lineRule="auto"/>
        <w:rPr>
          <w:rFonts w:ascii="Georgia" w:hAnsi="Georgia"/>
          <w:sz w:val="26"/>
          <w:szCs w:val="26"/>
        </w:rPr>
      </w:pPr>
      <w:r w:rsidRPr="00816A75">
        <w:rPr>
          <w:rFonts w:ascii="Georgia" w:hAnsi="Georgia"/>
          <w:sz w:val="26"/>
          <w:szCs w:val="26"/>
        </w:rPr>
        <w:t>En quoi notre amoureux ne se pressait pas tant ;</w:t>
      </w:r>
    </w:p>
    <w:p w14:paraId="34F2FE0E" w14:textId="77777777" w:rsidR="00816A75" w:rsidRPr="00816A75" w:rsidRDefault="00816A75" w:rsidP="00816A75">
      <w:pPr>
        <w:spacing w:after="0" w:line="288" w:lineRule="auto"/>
        <w:rPr>
          <w:rFonts w:ascii="Georgia" w:hAnsi="Georgia"/>
          <w:sz w:val="26"/>
          <w:szCs w:val="26"/>
        </w:rPr>
      </w:pPr>
      <w:r w:rsidRPr="00816A75">
        <w:rPr>
          <w:rFonts w:ascii="Georgia" w:hAnsi="Georgia"/>
          <w:sz w:val="26"/>
          <w:szCs w:val="26"/>
        </w:rPr>
        <w:t>Bien adresser n’est pas petite affaire.</w:t>
      </w:r>
    </w:p>
    <w:p w14:paraId="1F41ABA5" w14:textId="77777777" w:rsidR="00816A75" w:rsidRPr="00816A75" w:rsidRDefault="00816A75" w:rsidP="00816A75">
      <w:pPr>
        <w:spacing w:after="0" w:line="288" w:lineRule="auto"/>
        <w:rPr>
          <w:rFonts w:ascii="Georgia" w:hAnsi="Georgia"/>
          <w:sz w:val="26"/>
          <w:szCs w:val="26"/>
        </w:rPr>
      </w:pPr>
      <w:r w:rsidRPr="00816A75">
        <w:rPr>
          <w:rFonts w:ascii="Georgia" w:hAnsi="Georgia"/>
          <w:sz w:val="26"/>
          <w:szCs w:val="26"/>
        </w:rPr>
        <w:t>Deux veuves sur son coeur eurent le plus de part :</w:t>
      </w:r>
    </w:p>
    <w:p w14:paraId="254F2164" w14:textId="77777777" w:rsidR="00816A75" w:rsidRPr="00816A75" w:rsidRDefault="00816A75" w:rsidP="00816A75">
      <w:pPr>
        <w:spacing w:after="0" w:line="288" w:lineRule="auto"/>
        <w:rPr>
          <w:rFonts w:ascii="Georgia" w:hAnsi="Georgia"/>
          <w:sz w:val="26"/>
          <w:szCs w:val="26"/>
        </w:rPr>
      </w:pPr>
      <w:r w:rsidRPr="00816A75">
        <w:rPr>
          <w:rFonts w:ascii="Georgia" w:hAnsi="Georgia"/>
          <w:sz w:val="26"/>
          <w:szCs w:val="26"/>
        </w:rPr>
        <w:t>L’une encor verte, et l’autre un peu bien mûre,</w:t>
      </w:r>
    </w:p>
    <w:p w14:paraId="6A835506" w14:textId="77777777" w:rsidR="00816A75" w:rsidRPr="00816A75" w:rsidRDefault="00816A75" w:rsidP="00816A75">
      <w:pPr>
        <w:spacing w:after="0" w:line="288" w:lineRule="auto"/>
        <w:rPr>
          <w:rFonts w:ascii="Georgia" w:hAnsi="Georgia"/>
          <w:sz w:val="26"/>
          <w:szCs w:val="26"/>
        </w:rPr>
      </w:pPr>
      <w:r w:rsidRPr="00816A75">
        <w:rPr>
          <w:rFonts w:ascii="Georgia" w:hAnsi="Georgia"/>
          <w:sz w:val="26"/>
          <w:szCs w:val="26"/>
        </w:rPr>
        <w:t>Mais qui réparait par son art</w:t>
      </w:r>
    </w:p>
    <w:p w14:paraId="009DF29D" w14:textId="77777777" w:rsidR="00816A75" w:rsidRPr="00816A75" w:rsidRDefault="00816A75" w:rsidP="00816A75">
      <w:pPr>
        <w:spacing w:after="0" w:line="288" w:lineRule="auto"/>
        <w:rPr>
          <w:rFonts w:ascii="Georgia" w:hAnsi="Georgia"/>
          <w:sz w:val="26"/>
          <w:szCs w:val="26"/>
        </w:rPr>
      </w:pPr>
      <w:r w:rsidRPr="00816A75">
        <w:rPr>
          <w:rFonts w:ascii="Georgia" w:hAnsi="Georgia"/>
          <w:sz w:val="26"/>
          <w:szCs w:val="26"/>
        </w:rPr>
        <w:t>Ce qu’avait détruit la nature.</w:t>
      </w:r>
    </w:p>
    <w:p w14:paraId="7F055694" w14:textId="77777777" w:rsidR="00816A75" w:rsidRPr="00816A75" w:rsidRDefault="00816A75" w:rsidP="00816A75">
      <w:pPr>
        <w:spacing w:after="0" w:line="288" w:lineRule="auto"/>
        <w:rPr>
          <w:rFonts w:ascii="Georgia" w:hAnsi="Georgia"/>
          <w:sz w:val="26"/>
          <w:szCs w:val="26"/>
        </w:rPr>
      </w:pPr>
      <w:r w:rsidRPr="00816A75">
        <w:rPr>
          <w:rFonts w:ascii="Georgia" w:hAnsi="Georgia"/>
          <w:sz w:val="26"/>
          <w:szCs w:val="26"/>
        </w:rPr>
        <w:t>Ces deux Veuves, en badinant,</w:t>
      </w:r>
    </w:p>
    <w:p w14:paraId="020E809C" w14:textId="77777777" w:rsidR="00816A75" w:rsidRPr="00816A75" w:rsidRDefault="00816A75" w:rsidP="00816A75">
      <w:pPr>
        <w:spacing w:after="0" w:line="288" w:lineRule="auto"/>
        <w:rPr>
          <w:rFonts w:ascii="Georgia" w:hAnsi="Georgia"/>
          <w:sz w:val="26"/>
          <w:szCs w:val="26"/>
        </w:rPr>
      </w:pPr>
      <w:r w:rsidRPr="00816A75">
        <w:rPr>
          <w:rFonts w:ascii="Georgia" w:hAnsi="Georgia"/>
          <w:sz w:val="26"/>
          <w:szCs w:val="26"/>
        </w:rPr>
        <w:t>En riant, en lui faisant fête,</w:t>
      </w:r>
    </w:p>
    <w:p w14:paraId="215F0622" w14:textId="77777777" w:rsidR="00816A75" w:rsidRPr="00816A75" w:rsidRDefault="00816A75" w:rsidP="00816A75">
      <w:pPr>
        <w:spacing w:after="0" w:line="288" w:lineRule="auto"/>
        <w:rPr>
          <w:rFonts w:ascii="Georgia" w:hAnsi="Georgia"/>
          <w:sz w:val="26"/>
          <w:szCs w:val="26"/>
        </w:rPr>
      </w:pPr>
      <w:r w:rsidRPr="00816A75">
        <w:rPr>
          <w:rFonts w:ascii="Georgia" w:hAnsi="Georgia"/>
          <w:sz w:val="26"/>
          <w:szCs w:val="26"/>
        </w:rPr>
        <w:t>L’allaient quelquefois testonnant,</w:t>
      </w:r>
    </w:p>
    <w:p w14:paraId="6A13CF13" w14:textId="77777777" w:rsidR="00816A75" w:rsidRPr="00816A75" w:rsidRDefault="00816A75" w:rsidP="00816A75">
      <w:pPr>
        <w:spacing w:after="0" w:line="288" w:lineRule="auto"/>
        <w:rPr>
          <w:rFonts w:ascii="Georgia" w:hAnsi="Georgia"/>
          <w:sz w:val="26"/>
          <w:szCs w:val="26"/>
        </w:rPr>
      </w:pPr>
      <w:r w:rsidRPr="00816A75">
        <w:rPr>
          <w:rFonts w:ascii="Georgia" w:hAnsi="Georgia"/>
          <w:sz w:val="26"/>
          <w:szCs w:val="26"/>
        </w:rPr>
        <w:t>C’est-à-dire ajustant sa tête.</w:t>
      </w:r>
    </w:p>
    <w:p w14:paraId="218C3A76" w14:textId="77777777" w:rsidR="00816A75" w:rsidRPr="00816A75" w:rsidRDefault="00816A75" w:rsidP="00816A75">
      <w:pPr>
        <w:spacing w:after="0" w:line="288" w:lineRule="auto"/>
        <w:rPr>
          <w:rFonts w:ascii="Georgia" w:hAnsi="Georgia"/>
          <w:sz w:val="26"/>
          <w:szCs w:val="26"/>
        </w:rPr>
      </w:pPr>
      <w:r w:rsidRPr="00816A75">
        <w:rPr>
          <w:rFonts w:ascii="Georgia" w:hAnsi="Georgia"/>
          <w:sz w:val="26"/>
          <w:szCs w:val="26"/>
        </w:rPr>
        <w:t xml:space="preserve">La Vieille à </w:t>
      </w:r>
      <w:proofErr w:type="gramStart"/>
      <w:r w:rsidRPr="00816A75">
        <w:rPr>
          <w:rFonts w:ascii="Georgia" w:hAnsi="Georgia"/>
          <w:sz w:val="26"/>
          <w:szCs w:val="26"/>
        </w:rPr>
        <w:t>tous moments</w:t>
      </w:r>
      <w:proofErr w:type="gramEnd"/>
      <w:r w:rsidRPr="00816A75">
        <w:rPr>
          <w:rFonts w:ascii="Georgia" w:hAnsi="Georgia"/>
          <w:sz w:val="26"/>
          <w:szCs w:val="26"/>
        </w:rPr>
        <w:t xml:space="preserve"> de sa part emportait</w:t>
      </w:r>
    </w:p>
    <w:p w14:paraId="1DCBAC6D" w14:textId="77777777" w:rsidR="00816A75" w:rsidRPr="00816A75" w:rsidRDefault="00816A75" w:rsidP="00816A75">
      <w:pPr>
        <w:spacing w:after="0" w:line="288" w:lineRule="auto"/>
        <w:rPr>
          <w:rFonts w:ascii="Georgia" w:hAnsi="Georgia"/>
          <w:sz w:val="26"/>
          <w:szCs w:val="26"/>
        </w:rPr>
      </w:pPr>
      <w:r w:rsidRPr="00816A75">
        <w:rPr>
          <w:rFonts w:ascii="Georgia" w:hAnsi="Georgia"/>
          <w:sz w:val="26"/>
          <w:szCs w:val="26"/>
        </w:rPr>
        <w:t>Un peu du poil noir qui restait,</w:t>
      </w:r>
    </w:p>
    <w:p w14:paraId="5B1458DB" w14:textId="77777777" w:rsidR="00816A75" w:rsidRPr="00816A75" w:rsidRDefault="00816A75" w:rsidP="00816A75">
      <w:pPr>
        <w:spacing w:after="0" w:line="288" w:lineRule="auto"/>
        <w:rPr>
          <w:rFonts w:ascii="Georgia" w:hAnsi="Georgia"/>
          <w:sz w:val="26"/>
          <w:szCs w:val="26"/>
        </w:rPr>
      </w:pPr>
      <w:r w:rsidRPr="00816A75">
        <w:rPr>
          <w:rFonts w:ascii="Georgia" w:hAnsi="Georgia"/>
          <w:sz w:val="26"/>
          <w:szCs w:val="26"/>
        </w:rPr>
        <w:t>Afin que son amant en fût plus à sa guise.</w:t>
      </w:r>
    </w:p>
    <w:p w14:paraId="763C413A" w14:textId="77777777" w:rsidR="00816A75" w:rsidRPr="00816A75" w:rsidRDefault="00816A75" w:rsidP="00816A75">
      <w:pPr>
        <w:spacing w:after="0" w:line="288" w:lineRule="auto"/>
        <w:rPr>
          <w:rFonts w:ascii="Georgia" w:hAnsi="Georgia"/>
          <w:sz w:val="26"/>
          <w:szCs w:val="26"/>
        </w:rPr>
      </w:pPr>
      <w:r w:rsidRPr="00816A75">
        <w:rPr>
          <w:rFonts w:ascii="Georgia" w:hAnsi="Georgia"/>
          <w:sz w:val="26"/>
          <w:szCs w:val="26"/>
        </w:rPr>
        <w:t>La Jeune saccageait les poils blancs à son tour.</w:t>
      </w:r>
    </w:p>
    <w:p w14:paraId="78D898A0" w14:textId="77777777" w:rsidR="00816A75" w:rsidRPr="00816A75" w:rsidRDefault="00816A75" w:rsidP="00816A75">
      <w:pPr>
        <w:spacing w:after="0" w:line="288" w:lineRule="auto"/>
        <w:rPr>
          <w:rFonts w:ascii="Georgia" w:hAnsi="Georgia"/>
          <w:sz w:val="26"/>
          <w:szCs w:val="26"/>
        </w:rPr>
      </w:pPr>
      <w:r w:rsidRPr="00816A75">
        <w:rPr>
          <w:rFonts w:ascii="Georgia" w:hAnsi="Georgia"/>
          <w:sz w:val="26"/>
          <w:szCs w:val="26"/>
        </w:rPr>
        <w:t>Toutes deux firent tant, que notre tête grise</w:t>
      </w:r>
    </w:p>
    <w:p w14:paraId="281F2FE4" w14:textId="77777777" w:rsidR="00816A75" w:rsidRPr="00816A75" w:rsidRDefault="00816A75" w:rsidP="00816A75">
      <w:pPr>
        <w:spacing w:after="0" w:line="288" w:lineRule="auto"/>
        <w:rPr>
          <w:rFonts w:ascii="Georgia" w:hAnsi="Georgia"/>
          <w:sz w:val="26"/>
          <w:szCs w:val="26"/>
        </w:rPr>
      </w:pPr>
      <w:r w:rsidRPr="00816A75">
        <w:rPr>
          <w:rFonts w:ascii="Georgia" w:hAnsi="Georgia"/>
          <w:sz w:val="26"/>
          <w:szCs w:val="26"/>
        </w:rPr>
        <w:t>Demeura sans cheveux, et se douta du tour.</w:t>
      </w:r>
    </w:p>
    <w:p w14:paraId="09F1101A" w14:textId="77777777" w:rsidR="00816A75" w:rsidRPr="00816A75" w:rsidRDefault="00816A75" w:rsidP="00816A75">
      <w:pPr>
        <w:spacing w:after="0" w:line="288" w:lineRule="auto"/>
        <w:rPr>
          <w:rFonts w:ascii="Georgia" w:hAnsi="Georgia"/>
          <w:sz w:val="26"/>
          <w:szCs w:val="26"/>
        </w:rPr>
      </w:pPr>
      <w:r w:rsidRPr="00816A75">
        <w:rPr>
          <w:rFonts w:ascii="Georgia" w:hAnsi="Georgia"/>
          <w:sz w:val="26"/>
          <w:szCs w:val="26"/>
        </w:rPr>
        <w:t>Je vous rends, leur dit-il, mille grâces, les Belles,</w:t>
      </w:r>
    </w:p>
    <w:p w14:paraId="1FABC296" w14:textId="77777777" w:rsidR="00816A75" w:rsidRPr="00816A75" w:rsidRDefault="00816A75" w:rsidP="00816A75">
      <w:pPr>
        <w:spacing w:after="0" w:line="288" w:lineRule="auto"/>
        <w:rPr>
          <w:rFonts w:ascii="Georgia" w:hAnsi="Georgia"/>
          <w:sz w:val="26"/>
          <w:szCs w:val="26"/>
        </w:rPr>
      </w:pPr>
      <w:r w:rsidRPr="00816A75">
        <w:rPr>
          <w:rFonts w:ascii="Georgia" w:hAnsi="Georgia"/>
          <w:sz w:val="26"/>
          <w:szCs w:val="26"/>
        </w:rPr>
        <w:t>Qui m’avez si bien tondu ;</w:t>
      </w:r>
    </w:p>
    <w:p w14:paraId="1DB926AE" w14:textId="77777777" w:rsidR="00816A75" w:rsidRPr="00816A75" w:rsidRDefault="00816A75" w:rsidP="00816A75">
      <w:pPr>
        <w:spacing w:after="0" w:line="288" w:lineRule="auto"/>
        <w:rPr>
          <w:rFonts w:ascii="Georgia" w:hAnsi="Georgia"/>
          <w:sz w:val="26"/>
          <w:szCs w:val="26"/>
        </w:rPr>
      </w:pPr>
      <w:r w:rsidRPr="00816A75">
        <w:rPr>
          <w:rFonts w:ascii="Georgia" w:hAnsi="Georgia"/>
          <w:sz w:val="26"/>
          <w:szCs w:val="26"/>
        </w:rPr>
        <w:t>J’ai plus gagné que perdu :</w:t>
      </w:r>
    </w:p>
    <w:p w14:paraId="2008CC41" w14:textId="77777777" w:rsidR="00816A75" w:rsidRPr="00816A75" w:rsidRDefault="00816A75" w:rsidP="00816A75">
      <w:pPr>
        <w:spacing w:after="0" w:line="288" w:lineRule="auto"/>
        <w:rPr>
          <w:rFonts w:ascii="Georgia" w:hAnsi="Georgia"/>
          <w:sz w:val="26"/>
          <w:szCs w:val="26"/>
        </w:rPr>
      </w:pPr>
      <w:r w:rsidRPr="00816A75">
        <w:rPr>
          <w:rFonts w:ascii="Georgia" w:hAnsi="Georgia"/>
          <w:sz w:val="26"/>
          <w:szCs w:val="26"/>
        </w:rPr>
        <w:t>Car d’hymen point de nouvelles.</w:t>
      </w:r>
    </w:p>
    <w:p w14:paraId="255E2508" w14:textId="77777777" w:rsidR="00816A75" w:rsidRPr="00816A75" w:rsidRDefault="00816A75" w:rsidP="00816A75">
      <w:pPr>
        <w:spacing w:after="0" w:line="288" w:lineRule="auto"/>
        <w:rPr>
          <w:rFonts w:ascii="Georgia" w:hAnsi="Georgia"/>
          <w:sz w:val="26"/>
          <w:szCs w:val="26"/>
        </w:rPr>
      </w:pPr>
      <w:r w:rsidRPr="00816A75">
        <w:rPr>
          <w:rFonts w:ascii="Georgia" w:hAnsi="Georgia"/>
          <w:sz w:val="26"/>
          <w:szCs w:val="26"/>
        </w:rPr>
        <w:t>Celle que je prendrais voudrait qu’à sa façon</w:t>
      </w:r>
      <w:bookmarkStart w:id="0" w:name="_GoBack"/>
      <w:bookmarkEnd w:id="0"/>
    </w:p>
    <w:p w14:paraId="17880641" w14:textId="350CDACF" w:rsidR="00816A75" w:rsidRPr="00816A75" w:rsidRDefault="00816A75" w:rsidP="00816A75">
      <w:pPr>
        <w:spacing w:after="0" w:line="288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Je vécusse, et non à la mienne.</w:t>
      </w:r>
    </w:p>
    <w:p w14:paraId="05203DDE" w14:textId="77777777" w:rsidR="00816A75" w:rsidRDefault="00816A75" w:rsidP="00816A75">
      <w:pPr>
        <w:spacing w:after="0" w:line="288" w:lineRule="auto"/>
        <w:rPr>
          <w:rFonts w:ascii="Georgia" w:hAnsi="Georgia"/>
          <w:sz w:val="26"/>
          <w:szCs w:val="26"/>
        </w:rPr>
      </w:pPr>
      <w:r w:rsidRPr="00816A75">
        <w:rPr>
          <w:rFonts w:ascii="Georgia" w:hAnsi="Georgia"/>
          <w:sz w:val="26"/>
          <w:szCs w:val="26"/>
        </w:rPr>
        <w:t>Il n’est tête chauve qui tienne,</w:t>
      </w:r>
    </w:p>
    <w:p w14:paraId="470D5C51" w14:textId="40F21343" w:rsidR="000C1AC0" w:rsidRDefault="00816A75" w:rsidP="00816A75">
      <w:pPr>
        <w:spacing w:after="0" w:line="288" w:lineRule="auto"/>
        <w:rPr>
          <w:rFonts w:ascii="Georgia" w:hAnsi="Georgia"/>
          <w:sz w:val="26"/>
          <w:szCs w:val="26"/>
        </w:rPr>
      </w:pPr>
      <w:r w:rsidRPr="00816A75">
        <w:rPr>
          <w:rFonts w:ascii="Georgia" w:hAnsi="Georgia"/>
          <w:sz w:val="26"/>
          <w:szCs w:val="26"/>
        </w:rPr>
        <w:t>Je vous suis obligé, Belles, de la leçon.</w:t>
      </w:r>
    </w:p>
    <w:p w14:paraId="4D4567BB" w14:textId="77777777" w:rsidR="000C1AC0" w:rsidRPr="000C1AC0" w:rsidRDefault="000C1AC0" w:rsidP="00816A75">
      <w:pPr>
        <w:suppressLineNumbers/>
        <w:spacing w:after="0" w:line="288" w:lineRule="auto"/>
        <w:rPr>
          <w:rFonts w:ascii="Georgia" w:hAnsi="Georgia"/>
          <w:sz w:val="26"/>
          <w:szCs w:val="26"/>
        </w:rPr>
      </w:pPr>
    </w:p>
    <w:p w14:paraId="27B60348" w14:textId="747A9D3B" w:rsidR="002C5B63" w:rsidRDefault="002C5B63" w:rsidP="00816A75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1EEEC391" w14:textId="77777777" w:rsidR="00335212" w:rsidRPr="002C5B63" w:rsidRDefault="00335212" w:rsidP="00816A75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5B564487" w14:textId="3A6DD8FC" w:rsidR="0007080B" w:rsidRDefault="00E621F2" w:rsidP="00816A75">
      <w:pPr>
        <w:suppressLineNumbers/>
        <w:spacing w:after="0" w:line="288" w:lineRule="auto"/>
        <w:jc w:val="right"/>
      </w:pPr>
      <w:r>
        <w:rPr>
          <w:rFonts w:ascii="Georgia" w:hAnsi="Georgia"/>
          <w:sz w:val="26"/>
          <w:szCs w:val="26"/>
        </w:rPr>
        <w:t>Jean de La Fontaine</w:t>
      </w:r>
      <w:r w:rsidR="002C5B63" w:rsidRPr="0007080B">
        <w:rPr>
          <w:rFonts w:ascii="Georgia" w:hAnsi="Georgia"/>
          <w:sz w:val="26"/>
          <w:szCs w:val="26"/>
        </w:rPr>
        <w:t xml:space="preserve">, </w:t>
      </w:r>
      <w:r>
        <w:rPr>
          <w:rFonts w:ascii="Georgia" w:hAnsi="Georgia"/>
          <w:i/>
          <w:iCs/>
          <w:sz w:val="26"/>
          <w:szCs w:val="26"/>
        </w:rPr>
        <w:t>Fables</w:t>
      </w:r>
      <w:r w:rsidR="002C5B63">
        <w:rPr>
          <w:rFonts w:ascii="Georgia" w:hAnsi="Georgia"/>
          <w:i/>
          <w:iCs/>
          <w:sz w:val="26"/>
          <w:szCs w:val="26"/>
        </w:rPr>
        <w:t xml:space="preserve">, </w:t>
      </w:r>
      <w:r w:rsidR="002C5B63" w:rsidRPr="002C5B63">
        <w:rPr>
          <w:rFonts w:ascii="Georgia" w:hAnsi="Georgia"/>
          <w:sz w:val="26"/>
          <w:szCs w:val="26"/>
        </w:rPr>
        <w:t xml:space="preserve">livre </w:t>
      </w:r>
      <w:r w:rsidR="000C1AC0">
        <w:rPr>
          <w:rFonts w:ascii="Georgia" w:hAnsi="Georgia"/>
          <w:sz w:val="26"/>
          <w:szCs w:val="26"/>
        </w:rPr>
        <w:t>I</w:t>
      </w:r>
      <w:r w:rsidR="002C5B63" w:rsidRPr="002C5B63">
        <w:rPr>
          <w:rFonts w:ascii="Georgia" w:hAnsi="Georgia"/>
          <w:sz w:val="26"/>
          <w:szCs w:val="26"/>
        </w:rPr>
        <w:t>,</w:t>
      </w:r>
      <w:r>
        <w:rPr>
          <w:rFonts w:ascii="Georgia" w:hAnsi="Georgia"/>
          <w:sz w:val="26"/>
          <w:szCs w:val="26"/>
        </w:rPr>
        <w:t xml:space="preserve"> 1668</w:t>
      </w:r>
    </w:p>
    <w:sectPr w:rsidR="0007080B" w:rsidSect="002C5B63">
      <w:pgSz w:w="11906" w:h="16838"/>
      <w:pgMar w:top="1440" w:right="2268" w:bottom="1440" w:left="2268" w:header="709" w:footer="709" w:gutter="0"/>
      <w:lnNumType w:countBy="5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0E"/>
    <w:rsid w:val="0007080B"/>
    <w:rsid w:val="000C1AC0"/>
    <w:rsid w:val="000E1414"/>
    <w:rsid w:val="000F79AA"/>
    <w:rsid w:val="002C5B63"/>
    <w:rsid w:val="00335212"/>
    <w:rsid w:val="003520C6"/>
    <w:rsid w:val="00441EAB"/>
    <w:rsid w:val="00724827"/>
    <w:rsid w:val="00816A75"/>
    <w:rsid w:val="00A651F1"/>
    <w:rsid w:val="00AC63D2"/>
    <w:rsid w:val="00E244B4"/>
    <w:rsid w:val="00E621F2"/>
    <w:rsid w:val="00EA0F8F"/>
    <w:rsid w:val="00F5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8A42"/>
  <w15:chartTrackingRefBased/>
  <w15:docId w15:val="{EA25ABC4-5499-4726-A3CF-81650FD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30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53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machin truc</cp:lastModifiedBy>
  <cp:revision>12</cp:revision>
  <cp:lastPrinted>2021-10-10T12:09:00Z</cp:lastPrinted>
  <dcterms:created xsi:type="dcterms:W3CDTF">2021-09-26T18:13:00Z</dcterms:created>
  <dcterms:modified xsi:type="dcterms:W3CDTF">2021-10-15T09:07:00Z</dcterms:modified>
</cp:coreProperties>
</file>