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FBE62" w14:textId="2694C387" w:rsidR="0067371A" w:rsidRDefault="00496366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Savoir par cœur n’est pas s</w:t>
      </w:r>
      <w:r w:rsidR="000C226E" w:rsidRPr="000C226E">
        <w:rPr>
          <w:sz w:val="26"/>
          <w:szCs w:val="26"/>
        </w:rPr>
        <w:t xml:space="preserve">avoir : c’est </w:t>
      </w:r>
      <w:r>
        <w:rPr>
          <w:sz w:val="26"/>
          <w:szCs w:val="26"/>
        </w:rPr>
        <w:t>dé</w:t>
      </w:r>
      <w:r w:rsidR="000C226E" w:rsidRPr="000C226E">
        <w:rPr>
          <w:sz w:val="26"/>
          <w:szCs w:val="26"/>
        </w:rPr>
        <w:t>tenir c</w:t>
      </w:r>
      <w:r w:rsidR="00EA1998">
        <w:rPr>
          <w:sz w:val="26"/>
          <w:szCs w:val="26"/>
        </w:rPr>
        <w:t>e qu’on a donné en garde à sa mé</w:t>
      </w:r>
      <w:r w:rsidR="000C226E" w:rsidRPr="000C226E">
        <w:rPr>
          <w:sz w:val="26"/>
          <w:szCs w:val="26"/>
        </w:rPr>
        <w:t xml:space="preserve">moire. Ce qu’on </w:t>
      </w:r>
      <w:r>
        <w:rPr>
          <w:sz w:val="26"/>
          <w:szCs w:val="26"/>
        </w:rPr>
        <w:t>sait</w:t>
      </w:r>
      <w:r w:rsidR="000C226E" w:rsidRPr="000C226E">
        <w:rPr>
          <w:sz w:val="26"/>
          <w:szCs w:val="26"/>
        </w:rPr>
        <w:t xml:space="preserve"> </w:t>
      </w:r>
      <w:r>
        <w:rPr>
          <w:sz w:val="26"/>
          <w:szCs w:val="26"/>
        </w:rPr>
        <w:t>correctement</w:t>
      </w:r>
      <w:r w:rsidR="00EA1998">
        <w:rPr>
          <w:sz w:val="26"/>
          <w:szCs w:val="26"/>
        </w:rPr>
        <w:t>, on en dispose</w:t>
      </w:r>
      <w:r w:rsidR="000C226E" w:rsidRPr="000C226E">
        <w:rPr>
          <w:sz w:val="26"/>
          <w:szCs w:val="26"/>
        </w:rPr>
        <w:t xml:space="preserve"> sans regarder au </w:t>
      </w:r>
      <w:r>
        <w:rPr>
          <w:sz w:val="26"/>
          <w:szCs w:val="26"/>
        </w:rPr>
        <w:t>modèle</w:t>
      </w:r>
      <w:r w:rsidR="000C226E" w:rsidRPr="000C226E">
        <w:rPr>
          <w:sz w:val="26"/>
          <w:szCs w:val="26"/>
        </w:rPr>
        <w:t>, sans tou</w:t>
      </w:r>
      <w:r>
        <w:rPr>
          <w:sz w:val="26"/>
          <w:szCs w:val="26"/>
        </w:rPr>
        <w:t>rner les yeux vers son livre. Fâ</w:t>
      </w:r>
      <w:r w:rsidR="000C226E" w:rsidRPr="000C226E">
        <w:rPr>
          <w:sz w:val="26"/>
          <w:szCs w:val="26"/>
        </w:rPr>
        <w:t xml:space="preserve">cheuse </w:t>
      </w:r>
      <w:r>
        <w:rPr>
          <w:sz w:val="26"/>
          <w:szCs w:val="26"/>
        </w:rPr>
        <w:t>compétence</w:t>
      </w:r>
      <w:r w:rsidR="000C226E" w:rsidRPr="000C226E">
        <w:rPr>
          <w:sz w:val="26"/>
          <w:szCs w:val="26"/>
        </w:rPr>
        <w:t xml:space="preserve">, qu’une </w:t>
      </w:r>
      <w:r>
        <w:rPr>
          <w:sz w:val="26"/>
          <w:szCs w:val="26"/>
        </w:rPr>
        <w:t>compétence</w:t>
      </w:r>
      <w:r w:rsidR="000C226E" w:rsidRPr="000C226E">
        <w:rPr>
          <w:sz w:val="26"/>
          <w:szCs w:val="26"/>
        </w:rPr>
        <w:t xml:space="preserve"> purement livresque ! Je m’atten</w:t>
      </w:r>
      <w:r>
        <w:rPr>
          <w:sz w:val="26"/>
          <w:szCs w:val="26"/>
        </w:rPr>
        <w:t>d</w:t>
      </w:r>
      <w:r w:rsidR="000C226E" w:rsidRPr="000C226E">
        <w:rPr>
          <w:sz w:val="26"/>
          <w:szCs w:val="26"/>
        </w:rPr>
        <w:t>s qu’elle serve d’ornement</w:t>
      </w:r>
      <w:r>
        <w:rPr>
          <w:sz w:val="26"/>
          <w:szCs w:val="26"/>
        </w:rPr>
        <w:t>, non de fondement, suivant l’avis de Platon, qui di</w:t>
      </w:r>
      <w:r w:rsidR="000C226E" w:rsidRPr="000C226E">
        <w:rPr>
          <w:sz w:val="26"/>
          <w:szCs w:val="26"/>
        </w:rPr>
        <w:t xml:space="preserve">t </w:t>
      </w:r>
      <w:r>
        <w:rPr>
          <w:sz w:val="26"/>
          <w:szCs w:val="26"/>
        </w:rPr>
        <w:t>que la fermeté, la foi, la sincé</w:t>
      </w:r>
      <w:r w:rsidR="000C226E" w:rsidRPr="000C226E">
        <w:rPr>
          <w:sz w:val="26"/>
          <w:szCs w:val="26"/>
        </w:rPr>
        <w:t xml:space="preserve">rité </w:t>
      </w:r>
      <w:r>
        <w:rPr>
          <w:sz w:val="26"/>
          <w:szCs w:val="26"/>
        </w:rPr>
        <w:t>sont la vraie</w:t>
      </w:r>
      <w:r w:rsidR="000C226E" w:rsidRPr="000C226E">
        <w:rPr>
          <w:sz w:val="26"/>
          <w:szCs w:val="26"/>
        </w:rPr>
        <w:t xml:space="preserve"> philosophie, </w:t>
      </w:r>
      <w:r>
        <w:rPr>
          <w:sz w:val="26"/>
          <w:szCs w:val="26"/>
        </w:rPr>
        <w:t xml:space="preserve">et que les autres sciences, </w:t>
      </w:r>
      <w:r w:rsidR="000C226E" w:rsidRPr="000C226E">
        <w:rPr>
          <w:sz w:val="26"/>
          <w:szCs w:val="26"/>
        </w:rPr>
        <w:t xml:space="preserve">qui visent ailleurs, </w:t>
      </w:r>
      <w:r>
        <w:rPr>
          <w:sz w:val="26"/>
          <w:szCs w:val="26"/>
        </w:rPr>
        <w:t>ne sont</w:t>
      </w:r>
      <w:r w:rsidR="000C226E" w:rsidRPr="000C226E">
        <w:rPr>
          <w:sz w:val="26"/>
          <w:szCs w:val="26"/>
        </w:rPr>
        <w:t xml:space="preserve"> que fard. Je voudrais que le Paluel ou Pompée, ces bea</w:t>
      </w:r>
      <w:r>
        <w:rPr>
          <w:sz w:val="26"/>
          <w:szCs w:val="26"/>
        </w:rPr>
        <w:t>ux danseurs de mon temps, apprissent des cab</w:t>
      </w:r>
      <w:r w:rsidR="000C226E" w:rsidRPr="000C226E">
        <w:rPr>
          <w:sz w:val="26"/>
          <w:szCs w:val="26"/>
        </w:rPr>
        <w:t>rioles à les voir seulement faire, sans nous bou</w:t>
      </w:r>
      <w:r>
        <w:rPr>
          <w:sz w:val="26"/>
          <w:szCs w:val="26"/>
        </w:rPr>
        <w:t>ger de nos places, comme ceux-ci veulent instruire notre entendement sans le mettre en mouvement, ou qu’on nous apprî</w:t>
      </w:r>
      <w:r w:rsidR="000C226E" w:rsidRPr="000C226E">
        <w:rPr>
          <w:sz w:val="26"/>
          <w:szCs w:val="26"/>
        </w:rPr>
        <w:t>t à manier un cheval, ou une pique, ou un luth, ou la voix, san</w:t>
      </w:r>
      <w:r>
        <w:rPr>
          <w:sz w:val="26"/>
          <w:szCs w:val="26"/>
        </w:rPr>
        <w:t>s nous y exercer, comme ceux-ci</w:t>
      </w:r>
      <w:r w:rsidR="000C226E" w:rsidRPr="000C226E">
        <w:rPr>
          <w:sz w:val="26"/>
          <w:szCs w:val="26"/>
        </w:rPr>
        <w:t xml:space="preserve"> veulent </w:t>
      </w:r>
      <w:r w:rsidRPr="000C226E">
        <w:rPr>
          <w:sz w:val="26"/>
          <w:szCs w:val="26"/>
        </w:rPr>
        <w:t xml:space="preserve">nous </w:t>
      </w:r>
      <w:r w:rsidR="000C226E" w:rsidRPr="000C226E">
        <w:rPr>
          <w:sz w:val="26"/>
          <w:szCs w:val="26"/>
        </w:rPr>
        <w:t>apprendre à bien juger et à b</w:t>
      </w:r>
      <w:r>
        <w:rPr>
          <w:sz w:val="26"/>
          <w:szCs w:val="26"/>
        </w:rPr>
        <w:t>ien parler, sans nous exercer ni à parler ni</w:t>
      </w:r>
      <w:r w:rsidR="000C226E" w:rsidRPr="000C226E">
        <w:rPr>
          <w:sz w:val="26"/>
          <w:szCs w:val="26"/>
        </w:rPr>
        <w:t xml:space="preserve"> à juger. </w:t>
      </w:r>
    </w:p>
    <w:p w14:paraId="2574AC4F" w14:textId="6A276C73" w:rsidR="000C226E" w:rsidRDefault="00496366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Or, dans</w:t>
      </w:r>
      <w:r w:rsidR="000C226E" w:rsidRPr="000C226E">
        <w:rPr>
          <w:sz w:val="26"/>
          <w:szCs w:val="26"/>
        </w:rPr>
        <w:t xml:space="preserve"> cet a</w:t>
      </w:r>
      <w:r>
        <w:rPr>
          <w:sz w:val="26"/>
          <w:szCs w:val="26"/>
        </w:rPr>
        <w:t>pprentissage, tout ce qui se pré</w:t>
      </w:r>
      <w:r w:rsidR="000C226E" w:rsidRPr="000C226E">
        <w:rPr>
          <w:sz w:val="26"/>
          <w:szCs w:val="26"/>
        </w:rPr>
        <w:t>sente à nos yeux sert de livre suffisant : la malice d’un page, la sottise d’un valet, un propos de table, c</w:t>
      </w:r>
      <w:r w:rsidR="00174B6F">
        <w:rPr>
          <w:sz w:val="26"/>
          <w:szCs w:val="26"/>
        </w:rPr>
        <w:t>e sont autant de nouvelles matiè</w:t>
      </w:r>
      <w:r w:rsidR="000C226E" w:rsidRPr="000C226E">
        <w:rPr>
          <w:sz w:val="26"/>
          <w:szCs w:val="26"/>
        </w:rPr>
        <w:t xml:space="preserve">res. </w:t>
      </w:r>
      <w:r>
        <w:rPr>
          <w:sz w:val="26"/>
          <w:szCs w:val="26"/>
        </w:rPr>
        <w:t>Pour cette raison</w:t>
      </w:r>
      <w:r w:rsidR="000C226E" w:rsidRPr="000C226E">
        <w:rPr>
          <w:sz w:val="26"/>
          <w:szCs w:val="26"/>
        </w:rPr>
        <w:t xml:space="preserve">, le commerce des hommes y est merveilleusement </w:t>
      </w:r>
      <w:r>
        <w:rPr>
          <w:sz w:val="26"/>
          <w:szCs w:val="26"/>
        </w:rPr>
        <w:t>propre, ainsi que la visite des pays é</w:t>
      </w:r>
      <w:r w:rsidR="000C226E" w:rsidRPr="000C226E">
        <w:rPr>
          <w:sz w:val="26"/>
          <w:szCs w:val="26"/>
        </w:rPr>
        <w:t>trangers, non pour en rappo</w:t>
      </w:r>
      <w:r>
        <w:rPr>
          <w:sz w:val="26"/>
          <w:szCs w:val="26"/>
        </w:rPr>
        <w:t>rter seulement, à la mode de notre noblesse frança</w:t>
      </w:r>
      <w:r w:rsidR="000C226E" w:rsidRPr="000C226E">
        <w:rPr>
          <w:sz w:val="26"/>
          <w:szCs w:val="26"/>
        </w:rPr>
        <w:t xml:space="preserve">ise, combien de pas a </w:t>
      </w:r>
      <w:r w:rsidR="000C226E" w:rsidRPr="00496366">
        <w:rPr>
          <w:i/>
          <w:sz w:val="26"/>
          <w:szCs w:val="26"/>
        </w:rPr>
        <w:t>Santa Rotonda</w:t>
      </w:r>
      <w:r w:rsidR="000C226E" w:rsidRPr="000C226E">
        <w:rPr>
          <w:sz w:val="26"/>
          <w:szCs w:val="26"/>
        </w:rPr>
        <w:t xml:space="preserve">, ou la </w:t>
      </w:r>
      <w:r>
        <w:rPr>
          <w:sz w:val="26"/>
          <w:szCs w:val="26"/>
        </w:rPr>
        <w:t>magnificence des caleç</w:t>
      </w:r>
      <w:r w:rsidR="000C226E" w:rsidRPr="000C226E">
        <w:rPr>
          <w:sz w:val="26"/>
          <w:szCs w:val="26"/>
        </w:rPr>
        <w:t xml:space="preserve">ons de la </w:t>
      </w:r>
      <w:r w:rsidR="000C226E" w:rsidRPr="00496366">
        <w:rPr>
          <w:i/>
          <w:sz w:val="26"/>
          <w:szCs w:val="26"/>
        </w:rPr>
        <w:t>Signora Livia</w:t>
      </w:r>
      <w:r w:rsidR="000C226E" w:rsidRPr="000C226E">
        <w:rPr>
          <w:sz w:val="26"/>
          <w:szCs w:val="26"/>
        </w:rPr>
        <w:t>, ou, comme d</w:t>
      </w:r>
      <w:r>
        <w:rPr>
          <w:sz w:val="26"/>
          <w:szCs w:val="26"/>
        </w:rPr>
        <w:t>’autres, combien le visage de Néron, dans quelque vieille rui</w:t>
      </w:r>
      <w:r w:rsidR="000C226E" w:rsidRPr="000C226E">
        <w:rPr>
          <w:sz w:val="26"/>
          <w:szCs w:val="26"/>
        </w:rPr>
        <w:t>ne de là</w:t>
      </w:r>
      <w:r>
        <w:rPr>
          <w:sz w:val="26"/>
          <w:szCs w:val="26"/>
        </w:rPr>
        <w:t>-bas</w:t>
      </w:r>
      <w:r w:rsidR="000C226E" w:rsidRPr="000C226E">
        <w:rPr>
          <w:sz w:val="26"/>
          <w:szCs w:val="26"/>
        </w:rPr>
        <w:t>, est p</w:t>
      </w:r>
      <w:r w:rsidR="00174B6F">
        <w:rPr>
          <w:sz w:val="26"/>
          <w:szCs w:val="26"/>
        </w:rPr>
        <w:t>lus long ou plus large que celui</w:t>
      </w:r>
      <w:r w:rsidR="000C226E" w:rsidRPr="000C226E">
        <w:rPr>
          <w:sz w:val="26"/>
          <w:szCs w:val="26"/>
        </w:rPr>
        <w:t xml:space="preserve"> de quelque </w:t>
      </w:r>
      <w:r w:rsidR="00174B6F">
        <w:rPr>
          <w:sz w:val="26"/>
          <w:szCs w:val="26"/>
        </w:rPr>
        <w:t>mé</w:t>
      </w:r>
      <w:r w:rsidR="000C226E" w:rsidRPr="000C226E">
        <w:rPr>
          <w:sz w:val="26"/>
          <w:szCs w:val="26"/>
        </w:rPr>
        <w:t>daille</w:t>
      </w:r>
      <w:r w:rsidR="00174B6F">
        <w:rPr>
          <w:sz w:val="26"/>
          <w:szCs w:val="26"/>
        </w:rPr>
        <w:t xml:space="preserve"> du même</w:t>
      </w:r>
      <w:r w:rsidR="000C226E" w:rsidRPr="000C226E">
        <w:rPr>
          <w:sz w:val="26"/>
          <w:szCs w:val="26"/>
        </w:rPr>
        <w:t>, mais pour en ra</w:t>
      </w:r>
      <w:r w:rsidR="00174B6F">
        <w:rPr>
          <w:sz w:val="26"/>
          <w:szCs w:val="26"/>
        </w:rPr>
        <w:t>p</w:t>
      </w:r>
      <w:r w:rsidR="000C226E" w:rsidRPr="000C226E">
        <w:rPr>
          <w:sz w:val="26"/>
          <w:szCs w:val="26"/>
        </w:rPr>
        <w:t>porter principalement les humeurs de ces nations et leurs faço</w:t>
      </w:r>
      <w:r w:rsidR="00174B6F">
        <w:rPr>
          <w:sz w:val="26"/>
          <w:szCs w:val="26"/>
        </w:rPr>
        <w:t>ns, et pour frotter et limer no</w:t>
      </w:r>
      <w:r w:rsidR="000C226E" w:rsidRPr="000C226E">
        <w:rPr>
          <w:sz w:val="26"/>
          <w:szCs w:val="26"/>
        </w:rPr>
        <w:t>tr</w:t>
      </w:r>
      <w:r w:rsidR="00174B6F">
        <w:rPr>
          <w:sz w:val="26"/>
          <w:szCs w:val="26"/>
        </w:rPr>
        <w:t>e cervelle contre celle d’autrui</w:t>
      </w:r>
      <w:r w:rsidR="000C226E" w:rsidRPr="000C226E">
        <w:rPr>
          <w:sz w:val="26"/>
          <w:szCs w:val="26"/>
        </w:rPr>
        <w:t xml:space="preserve">. </w:t>
      </w:r>
    </w:p>
    <w:p w14:paraId="641E6BC8" w14:textId="4360C32F" w:rsidR="00077B02" w:rsidRPr="0067371A" w:rsidRDefault="000C226E" w:rsidP="00E547DA">
      <w:pPr>
        <w:pStyle w:val="NormalWeb"/>
        <w:spacing w:line="288" w:lineRule="auto"/>
        <w:ind w:firstLine="567"/>
        <w:contextualSpacing/>
        <w:jc w:val="both"/>
        <w:rPr>
          <w:color w:val="FF0000"/>
          <w:sz w:val="26"/>
          <w:szCs w:val="26"/>
        </w:rPr>
      </w:pPr>
      <w:r w:rsidRPr="000C226E">
        <w:rPr>
          <w:sz w:val="26"/>
          <w:szCs w:val="26"/>
        </w:rPr>
        <w:t>Je voudr</w:t>
      </w:r>
      <w:r w:rsidR="007D6A54">
        <w:rPr>
          <w:sz w:val="26"/>
          <w:szCs w:val="26"/>
        </w:rPr>
        <w:t>a</w:t>
      </w:r>
      <w:r w:rsidRPr="000C226E">
        <w:rPr>
          <w:sz w:val="26"/>
          <w:szCs w:val="26"/>
        </w:rPr>
        <w:t>is q</w:t>
      </w:r>
      <w:r w:rsidR="00C349B6">
        <w:rPr>
          <w:sz w:val="26"/>
          <w:szCs w:val="26"/>
        </w:rPr>
        <w:t>u’on commençâ</w:t>
      </w:r>
      <w:r w:rsidR="00174B6F">
        <w:rPr>
          <w:sz w:val="26"/>
          <w:szCs w:val="26"/>
        </w:rPr>
        <w:t>t à le promener dès sa tendre enfance, et premiè</w:t>
      </w:r>
      <w:r w:rsidRPr="000C226E">
        <w:rPr>
          <w:sz w:val="26"/>
          <w:szCs w:val="26"/>
        </w:rPr>
        <w:t>rement, pour faire d’une pierre deux coups, par les nations voisine</w:t>
      </w:r>
      <w:r w:rsidR="00174B6F">
        <w:rPr>
          <w:sz w:val="26"/>
          <w:szCs w:val="26"/>
        </w:rPr>
        <w:t xml:space="preserve">s où le langage est </w:t>
      </w:r>
      <w:r w:rsidR="00C349B6">
        <w:rPr>
          <w:sz w:val="26"/>
          <w:szCs w:val="26"/>
        </w:rPr>
        <w:t xml:space="preserve">le </w:t>
      </w:r>
      <w:r w:rsidR="00174B6F">
        <w:rPr>
          <w:sz w:val="26"/>
          <w:szCs w:val="26"/>
        </w:rPr>
        <w:t>plus éloigné du nô</w:t>
      </w:r>
      <w:r w:rsidRPr="000C226E">
        <w:rPr>
          <w:sz w:val="26"/>
          <w:szCs w:val="26"/>
        </w:rPr>
        <w:t>tre, et auqu</w:t>
      </w:r>
      <w:r w:rsidR="00174B6F">
        <w:rPr>
          <w:sz w:val="26"/>
          <w:szCs w:val="26"/>
        </w:rPr>
        <w:t>el, si vous ne la formez de bonne</w:t>
      </w:r>
      <w:r w:rsidRPr="000C226E">
        <w:rPr>
          <w:sz w:val="26"/>
          <w:szCs w:val="26"/>
        </w:rPr>
        <w:t xml:space="preserve"> heure, la langue ne peut </w:t>
      </w:r>
      <w:r w:rsidR="00174B6F">
        <w:rPr>
          <w:sz w:val="26"/>
          <w:szCs w:val="26"/>
        </w:rPr>
        <w:t xml:space="preserve">se </w:t>
      </w:r>
      <w:r w:rsidRPr="000C226E">
        <w:rPr>
          <w:sz w:val="26"/>
          <w:szCs w:val="26"/>
        </w:rPr>
        <w:t>plier. Au</w:t>
      </w:r>
      <w:r w:rsidR="00174B6F">
        <w:rPr>
          <w:sz w:val="26"/>
          <w:szCs w:val="26"/>
        </w:rPr>
        <w:t>ssi bien est-ce une opinion reç</w:t>
      </w:r>
      <w:r w:rsidRPr="000C226E">
        <w:rPr>
          <w:sz w:val="26"/>
          <w:szCs w:val="26"/>
        </w:rPr>
        <w:t xml:space="preserve">ue </w:t>
      </w:r>
      <w:r w:rsidR="00174B6F">
        <w:rPr>
          <w:sz w:val="26"/>
          <w:szCs w:val="26"/>
        </w:rPr>
        <w:t>de tout un</w:t>
      </w:r>
      <w:r w:rsidRPr="000C226E">
        <w:rPr>
          <w:sz w:val="26"/>
          <w:szCs w:val="26"/>
        </w:rPr>
        <w:t xml:space="preserve"> chacun, que ce n’est pas raison de nourrir un enfan</w:t>
      </w:r>
      <w:r w:rsidR="00C349B6">
        <w:rPr>
          <w:sz w:val="26"/>
          <w:szCs w:val="26"/>
        </w:rPr>
        <w:t>t au giron de ses parents. Cet</w:t>
      </w:r>
      <w:r w:rsidRPr="000C226E">
        <w:rPr>
          <w:sz w:val="26"/>
          <w:szCs w:val="26"/>
        </w:rPr>
        <w:t xml:space="preserve"> amour natu</w:t>
      </w:r>
      <w:r w:rsidR="00C349B6">
        <w:rPr>
          <w:sz w:val="26"/>
          <w:szCs w:val="26"/>
        </w:rPr>
        <w:t>rel</w:t>
      </w:r>
      <w:r w:rsidR="00174B6F">
        <w:rPr>
          <w:sz w:val="26"/>
          <w:szCs w:val="26"/>
        </w:rPr>
        <w:t xml:space="preserve"> les attendri</w:t>
      </w:r>
      <w:r w:rsidRPr="000C226E">
        <w:rPr>
          <w:sz w:val="26"/>
          <w:szCs w:val="26"/>
        </w:rPr>
        <w:t xml:space="preserve">t trop </w:t>
      </w:r>
      <w:r w:rsidR="00174B6F">
        <w:rPr>
          <w:sz w:val="26"/>
          <w:szCs w:val="26"/>
        </w:rPr>
        <w:t>et il relâche</w:t>
      </w:r>
      <w:r w:rsidR="00C349B6">
        <w:rPr>
          <w:sz w:val="26"/>
          <w:szCs w:val="26"/>
        </w:rPr>
        <w:t xml:space="preserve"> même</w:t>
      </w:r>
      <w:r w:rsidRPr="000C226E">
        <w:rPr>
          <w:sz w:val="26"/>
          <w:szCs w:val="26"/>
        </w:rPr>
        <w:t xml:space="preserve"> les plus sages.</w:t>
      </w:r>
      <w:bookmarkStart w:id="0" w:name="_GoBack"/>
      <w:bookmarkEnd w:id="0"/>
    </w:p>
    <w:p w14:paraId="63E6EFCA" w14:textId="6603AE23" w:rsidR="00077B02" w:rsidRPr="005918E3" w:rsidRDefault="00077B02" w:rsidP="005D637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D637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5D637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5D637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1810EDE" w14:textId="797F9D7A" w:rsidR="00EA1998" w:rsidRPr="00E547DA" w:rsidRDefault="00952705" w:rsidP="00EA1998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952705">
        <w:rPr>
          <w:iCs/>
          <w:sz w:val="26"/>
          <w:szCs w:val="26"/>
        </w:rPr>
        <w:t xml:space="preserve">Michel de Montaigne, </w:t>
      </w:r>
      <w:r w:rsidR="00EA1998">
        <w:rPr>
          <w:i/>
          <w:iCs/>
          <w:sz w:val="26"/>
          <w:szCs w:val="26"/>
        </w:rPr>
        <w:t>Essais</w:t>
      </w:r>
      <w:r>
        <w:rPr>
          <w:sz w:val="26"/>
          <w:szCs w:val="26"/>
        </w:rPr>
        <w:t xml:space="preserve"> </w:t>
      </w:r>
      <w:r w:rsidR="00EA1998">
        <w:rPr>
          <w:sz w:val="26"/>
          <w:szCs w:val="26"/>
        </w:rPr>
        <w:t>(édition établie par Bernard Combeaud, 2019, Robert Laffont/Mollat</w:t>
      </w:r>
      <w:r w:rsidR="00EA1998" w:rsidRPr="00E547DA">
        <w:rPr>
          <w:sz w:val="26"/>
          <w:szCs w:val="26"/>
        </w:rPr>
        <w:t>)</w:t>
      </w:r>
      <w:r w:rsidR="00EA1998">
        <w:rPr>
          <w:sz w:val="26"/>
          <w:szCs w:val="26"/>
        </w:rPr>
        <w:t>, livre I, ch. 25. Adaptation en français moderne.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0C226E"/>
    <w:rsid w:val="00174B6F"/>
    <w:rsid w:val="003520C6"/>
    <w:rsid w:val="003A563C"/>
    <w:rsid w:val="00407395"/>
    <w:rsid w:val="00496366"/>
    <w:rsid w:val="005918E3"/>
    <w:rsid w:val="005D6372"/>
    <w:rsid w:val="0067371A"/>
    <w:rsid w:val="006D57B2"/>
    <w:rsid w:val="00724827"/>
    <w:rsid w:val="007D6A54"/>
    <w:rsid w:val="00952705"/>
    <w:rsid w:val="00C349B6"/>
    <w:rsid w:val="00C843A5"/>
    <w:rsid w:val="00E244B4"/>
    <w:rsid w:val="00E547DA"/>
    <w:rsid w:val="00E55B73"/>
    <w:rsid w:val="00EA1998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15</cp:revision>
  <dcterms:created xsi:type="dcterms:W3CDTF">2021-09-26T18:13:00Z</dcterms:created>
  <dcterms:modified xsi:type="dcterms:W3CDTF">2021-11-23T22:01:00Z</dcterms:modified>
</cp:coreProperties>
</file>