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1C6780" w14:textId="17E2C4BC" w:rsidR="006805D6" w:rsidRPr="006805D6" w:rsidRDefault="006805D6" w:rsidP="006805D6">
      <w:pPr>
        <w:pStyle w:val="NormalWeb"/>
        <w:suppressLineNumbers/>
        <w:spacing w:line="288" w:lineRule="auto"/>
        <w:ind w:firstLine="567"/>
        <w:contextualSpacing/>
        <w:jc w:val="both"/>
        <w:rPr>
          <w:sz w:val="26"/>
          <w:szCs w:val="26"/>
        </w:rPr>
      </w:pPr>
      <w:r w:rsidRPr="006805D6">
        <w:rPr>
          <w:sz w:val="26"/>
          <w:szCs w:val="26"/>
        </w:rPr>
        <w:t>22</w:t>
      </w:r>
      <w:r>
        <w:rPr>
          <w:sz w:val="26"/>
          <w:szCs w:val="26"/>
        </w:rPr>
        <w:t>.</w:t>
      </w:r>
      <w:bookmarkStart w:id="0" w:name="_GoBack"/>
      <w:bookmarkEnd w:id="0"/>
      <w:r w:rsidRPr="006805D6">
        <w:rPr>
          <w:sz w:val="26"/>
          <w:szCs w:val="26"/>
        </w:rPr>
        <w:t xml:space="preserve"> </w:t>
      </w:r>
    </w:p>
    <w:p w14:paraId="73BB38AB" w14:textId="77777777" w:rsidR="006805D6" w:rsidRPr="006805D6" w:rsidRDefault="006805D6" w:rsidP="006805D6">
      <w:pPr>
        <w:pStyle w:val="NormalWeb"/>
        <w:spacing w:line="288" w:lineRule="auto"/>
        <w:ind w:firstLine="567"/>
        <w:contextualSpacing/>
        <w:jc w:val="both"/>
        <w:rPr>
          <w:sz w:val="26"/>
          <w:szCs w:val="26"/>
        </w:rPr>
      </w:pPr>
      <w:r w:rsidRPr="006805D6">
        <w:rPr>
          <w:sz w:val="26"/>
          <w:szCs w:val="26"/>
        </w:rPr>
        <w:t xml:space="preserve">Si les ambassadeurs des princes étrangers étaient des singes instruits à marcher sur leurs pieds de derrière, et à se faire entendre par interprète, nous ne pourrions pas marquer un plus grand étonnement que celui que nous donne la justesse de leurs réponses, et le bon sens qui paraît quelquefois dans leurs discours. La prévention du pays, jointe à l’orgueil de la nation, nous fait oublier que la raison est de tous les climats, et que l’on pense juste partout où il y a des hommes. Nous n’aimerions pas à être traités ainsi de ceux que nous appelons barbares ; et s’il y a en nous quelque barbarie, elle consiste à être épouvantés de voir d’autres peuples raisonner comme nous. </w:t>
      </w:r>
    </w:p>
    <w:p w14:paraId="292F22A4" w14:textId="7079E78A" w:rsidR="00D84D5F" w:rsidRPr="00594722" w:rsidRDefault="006805D6" w:rsidP="006805D6">
      <w:pPr>
        <w:pStyle w:val="NormalWeb"/>
        <w:spacing w:line="288" w:lineRule="auto"/>
        <w:ind w:firstLine="567"/>
        <w:contextualSpacing/>
        <w:jc w:val="both"/>
        <w:rPr>
          <w:sz w:val="26"/>
          <w:szCs w:val="26"/>
        </w:rPr>
      </w:pPr>
      <w:r w:rsidRPr="006805D6">
        <w:rPr>
          <w:sz w:val="26"/>
          <w:szCs w:val="26"/>
        </w:rPr>
        <w:t>Tous les étrangers ne sont pas barbares, et tous nos compatriotes ne sont pas civilisés : de même toute campagne n’est pas agreste et toute ville n’est pas polie. Il y a dans l’Europe un endroit d’une province maritime d’un grand royaume où le villageois est doux et insinuant, le bourgeois au contraire et le magistrat grossiers, et dont la rusticité est héréditaire.</w:t>
      </w:r>
    </w:p>
    <w:p w14:paraId="657A5B27" w14:textId="47E3548F" w:rsidR="00724827" w:rsidRPr="00594722" w:rsidRDefault="00724827" w:rsidP="007D4318">
      <w:pPr>
        <w:pStyle w:val="NormalWeb"/>
        <w:suppressLineNumbers/>
        <w:spacing w:before="0" w:beforeAutospacing="0" w:after="0" w:afterAutospacing="0" w:line="288" w:lineRule="auto"/>
        <w:ind w:firstLine="567"/>
        <w:jc w:val="right"/>
        <w:rPr>
          <w:b/>
          <w:iCs/>
          <w:sz w:val="26"/>
          <w:szCs w:val="26"/>
        </w:rPr>
      </w:pPr>
    </w:p>
    <w:p w14:paraId="261BCB8E"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6788C76A" w14:textId="77777777" w:rsidR="00D84D5F" w:rsidRPr="00594722" w:rsidRDefault="00D84D5F" w:rsidP="007D4318">
      <w:pPr>
        <w:pStyle w:val="NormalWeb"/>
        <w:suppressLineNumbers/>
        <w:spacing w:before="0" w:beforeAutospacing="0" w:after="0" w:afterAutospacing="0" w:line="288" w:lineRule="auto"/>
        <w:ind w:firstLine="567"/>
        <w:jc w:val="right"/>
        <w:rPr>
          <w:b/>
          <w:iCs/>
          <w:sz w:val="26"/>
          <w:szCs w:val="26"/>
        </w:rPr>
      </w:pPr>
    </w:p>
    <w:p w14:paraId="008A0BF9" w14:textId="77777777" w:rsidR="00D84D5F" w:rsidRPr="003D177F" w:rsidRDefault="00D84D5F" w:rsidP="007D4318">
      <w:pPr>
        <w:pStyle w:val="NormalWeb"/>
        <w:suppressLineNumbers/>
        <w:spacing w:before="0" w:beforeAutospacing="0" w:after="0" w:afterAutospacing="0" w:line="288" w:lineRule="auto"/>
        <w:ind w:firstLine="567"/>
        <w:jc w:val="right"/>
        <w:rPr>
          <w:iCs/>
          <w:sz w:val="26"/>
          <w:szCs w:val="26"/>
        </w:rPr>
      </w:pPr>
    </w:p>
    <w:p w14:paraId="7210765C" w14:textId="2EED5E66" w:rsidR="00D84D5F" w:rsidRPr="003D177F" w:rsidRDefault="00E32194" w:rsidP="003D177F">
      <w:pPr>
        <w:pStyle w:val="NormalWeb"/>
        <w:suppressLineNumbers/>
        <w:spacing w:before="0" w:beforeAutospacing="0" w:after="0" w:afterAutospacing="0" w:line="288" w:lineRule="auto"/>
        <w:ind w:firstLine="567"/>
        <w:jc w:val="right"/>
        <w:rPr>
          <w:sz w:val="26"/>
          <w:szCs w:val="26"/>
        </w:rPr>
      </w:pPr>
      <w:r w:rsidRPr="003D177F">
        <w:rPr>
          <w:iCs/>
          <w:sz w:val="26"/>
          <w:szCs w:val="26"/>
        </w:rPr>
        <w:t xml:space="preserve">Extrait de </w:t>
      </w:r>
      <w:r w:rsidR="003D177F" w:rsidRPr="003D177F">
        <w:rPr>
          <w:iCs/>
          <w:sz w:val="26"/>
          <w:szCs w:val="26"/>
        </w:rPr>
        <w:t>Jean de La Bruyère</w:t>
      </w:r>
      <w:r w:rsidRPr="003D177F">
        <w:rPr>
          <w:iCs/>
          <w:sz w:val="26"/>
          <w:szCs w:val="26"/>
        </w:rPr>
        <w:t>,</w:t>
      </w:r>
      <w:r w:rsidR="003D177F" w:rsidRPr="003D177F">
        <w:rPr>
          <w:iCs/>
          <w:sz w:val="26"/>
          <w:szCs w:val="26"/>
        </w:rPr>
        <w:t xml:space="preserve"> </w:t>
      </w:r>
      <w:r w:rsidR="003D177F" w:rsidRPr="003D177F">
        <w:rPr>
          <w:i/>
          <w:iCs/>
          <w:sz w:val="26"/>
          <w:szCs w:val="26"/>
        </w:rPr>
        <w:t>Les Caractères</w:t>
      </w:r>
      <w:r w:rsidR="003D177F" w:rsidRPr="003D177F">
        <w:rPr>
          <w:iCs/>
          <w:sz w:val="26"/>
          <w:szCs w:val="26"/>
        </w:rPr>
        <w:t>,</w:t>
      </w:r>
      <w:r w:rsidRPr="003D177F">
        <w:rPr>
          <w:iCs/>
          <w:sz w:val="26"/>
          <w:szCs w:val="26"/>
        </w:rPr>
        <w:t xml:space="preserve"> « </w:t>
      </w:r>
      <w:r w:rsidR="003D177F" w:rsidRPr="003D177F">
        <w:rPr>
          <w:iCs/>
          <w:sz w:val="26"/>
          <w:szCs w:val="26"/>
        </w:rPr>
        <w:t>D</w:t>
      </w:r>
      <w:r w:rsidR="00095074">
        <w:rPr>
          <w:iCs/>
          <w:sz w:val="26"/>
          <w:szCs w:val="26"/>
        </w:rPr>
        <w:t xml:space="preserve">es </w:t>
      </w:r>
      <w:r w:rsidR="006805D6">
        <w:rPr>
          <w:iCs/>
          <w:sz w:val="26"/>
          <w:szCs w:val="26"/>
        </w:rPr>
        <w:t>jugements</w:t>
      </w:r>
      <w:r w:rsidR="00095074">
        <w:rPr>
          <w:iCs/>
          <w:sz w:val="26"/>
          <w:szCs w:val="26"/>
        </w:rPr>
        <w:t xml:space="preserve"> </w:t>
      </w:r>
      <w:r w:rsidR="003D177F" w:rsidRPr="003D177F">
        <w:rPr>
          <w:iCs/>
          <w:sz w:val="26"/>
          <w:szCs w:val="26"/>
        </w:rPr>
        <w:t>»</w:t>
      </w:r>
    </w:p>
    <w:sectPr w:rsidR="00D84D5F" w:rsidRPr="003D177F" w:rsidSect="00782B9D">
      <w:footerReference w:type="default" r:id="rId7"/>
      <w:pgSz w:w="11906" w:h="16838"/>
      <w:pgMar w:top="1440" w:right="1701" w:bottom="1440" w:left="2268" w:header="709" w:footer="709" w:gutter="0"/>
      <w:lnNumType w:countBy="5" w:distance="567"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ABB62" w14:textId="77777777" w:rsidR="00E3789D" w:rsidRDefault="00E3789D" w:rsidP="00D4474E">
      <w:pPr>
        <w:spacing w:after="0" w:line="240" w:lineRule="auto"/>
      </w:pPr>
      <w:r>
        <w:separator/>
      </w:r>
    </w:p>
  </w:endnote>
  <w:endnote w:type="continuationSeparator" w:id="0">
    <w:p w14:paraId="25FA41F7" w14:textId="77777777" w:rsidR="00E3789D" w:rsidRDefault="00E3789D" w:rsidP="00D44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C700" w14:textId="77777777" w:rsidR="00395CE2" w:rsidRDefault="00395CE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2033D" w14:textId="77777777" w:rsidR="00E3789D" w:rsidRDefault="00E3789D" w:rsidP="00D4474E">
      <w:pPr>
        <w:spacing w:after="0" w:line="240" w:lineRule="auto"/>
      </w:pPr>
      <w:r>
        <w:separator/>
      </w:r>
    </w:p>
  </w:footnote>
  <w:footnote w:type="continuationSeparator" w:id="0">
    <w:p w14:paraId="6977BB51" w14:textId="77777777" w:rsidR="00E3789D" w:rsidRDefault="00E3789D" w:rsidP="00D447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0E"/>
    <w:rsid w:val="00074C16"/>
    <w:rsid w:val="00077B02"/>
    <w:rsid w:val="00082AAB"/>
    <w:rsid w:val="00095074"/>
    <w:rsid w:val="000A756A"/>
    <w:rsid w:val="00151FB8"/>
    <w:rsid w:val="002463A1"/>
    <w:rsid w:val="002B17CD"/>
    <w:rsid w:val="002D0534"/>
    <w:rsid w:val="002E0499"/>
    <w:rsid w:val="003520C6"/>
    <w:rsid w:val="0037220D"/>
    <w:rsid w:val="0039079C"/>
    <w:rsid w:val="00395CE2"/>
    <w:rsid w:val="003D177F"/>
    <w:rsid w:val="00454607"/>
    <w:rsid w:val="004C4DE0"/>
    <w:rsid w:val="004E0C30"/>
    <w:rsid w:val="004E583A"/>
    <w:rsid w:val="00566F67"/>
    <w:rsid w:val="005918E3"/>
    <w:rsid w:val="00591C2E"/>
    <w:rsid w:val="00593885"/>
    <w:rsid w:val="00594722"/>
    <w:rsid w:val="006805D6"/>
    <w:rsid w:val="006B33BB"/>
    <w:rsid w:val="006D426F"/>
    <w:rsid w:val="00724827"/>
    <w:rsid w:val="00782B9D"/>
    <w:rsid w:val="00784432"/>
    <w:rsid w:val="00790EFD"/>
    <w:rsid w:val="007D4318"/>
    <w:rsid w:val="00A233F0"/>
    <w:rsid w:val="00A4343D"/>
    <w:rsid w:val="00A5525A"/>
    <w:rsid w:val="00A90102"/>
    <w:rsid w:val="00AD4539"/>
    <w:rsid w:val="00C30EF2"/>
    <w:rsid w:val="00C3251B"/>
    <w:rsid w:val="00C843A5"/>
    <w:rsid w:val="00CA36A2"/>
    <w:rsid w:val="00CF2E7D"/>
    <w:rsid w:val="00D4474E"/>
    <w:rsid w:val="00D84D5F"/>
    <w:rsid w:val="00DA6898"/>
    <w:rsid w:val="00DD0E43"/>
    <w:rsid w:val="00DD45F9"/>
    <w:rsid w:val="00DE3824"/>
    <w:rsid w:val="00E1325F"/>
    <w:rsid w:val="00E244B4"/>
    <w:rsid w:val="00E32194"/>
    <w:rsid w:val="00E3308B"/>
    <w:rsid w:val="00E3789D"/>
    <w:rsid w:val="00E547DA"/>
    <w:rsid w:val="00E55B73"/>
    <w:rsid w:val="00E61D00"/>
    <w:rsid w:val="00EB5747"/>
    <w:rsid w:val="00EF54C3"/>
    <w:rsid w:val="00F07301"/>
    <w:rsid w:val="00F530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88A42"/>
  <w15:chartTrackingRefBased/>
  <w15:docId w15:val="{EA25ABC4-5499-4726-A3CF-81650FD3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3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5300E"/>
    <w:rPr>
      <w:i/>
      <w:iCs/>
    </w:rPr>
  </w:style>
  <w:style w:type="character" w:styleId="Numrodeligne">
    <w:name w:val="line number"/>
    <w:basedOn w:val="Policepardfaut"/>
    <w:uiPriority w:val="99"/>
    <w:semiHidden/>
    <w:unhideWhenUsed/>
    <w:rsid w:val="00F5300E"/>
  </w:style>
  <w:style w:type="paragraph" w:styleId="Notedebasdepage">
    <w:name w:val="footnote text"/>
    <w:basedOn w:val="Normal"/>
    <w:link w:val="NotedebasdepageCar"/>
    <w:uiPriority w:val="99"/>
    <w:semiHidden/>
    <w:unhideWhenUsed/>
    <w:rsid w:val="00D4474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4474E"/>
    <w:rPr>
      <w:sz w:val="20"/>
      <w:szCs w:val="20"/>
    </w:rPr>
  </w:style>
  <w:style w:type="character" w:styleId="Appelnotedebasdep">
    <w:name w:val="footnote reference"/>
    <w:basedOn w:val="Policepardfaut"/>
    <w:uiPriority w:val="99"/>
    <w:semiHidden/>
    <w:unhideWhenUsed/>
    <w:rsid w:val="00D4474E"/>
    <w:rPr>
      <w:vertAlign w:val="superscript"/>
    </w:rPr>
  </w:style>
  <w:style w:type="paragraph" w:styleId="En-tte">
    <w:name w:val="header"/>
    <w:basedOn w:val="Normal"/>
    <w:link w:val="En-tteCar"/>
    <w:uiPriority w:val="99"/>
    <w:unhideWhenUsed/>
    <w:rsid w:val="00395CE2"/>
    <w:pPr>
      <w:tabs>
        <w:tab w:val="center" w:pos="4536"/>
        <w:tab w:val="right" w:pos="9072"/>
      </w:tabs>
      <w:spacing w:after="0" w:line="240" w:lineRule="auto"/>
    </w:pPr>
  </w:style>
  <w:style w:type="character" w:customStyle="1" w:styleId="En-tteCar">
    <w:name w:val="En-tête Car"/>
    <w:basedOn w:val="Policepardfaut"/>
    <w:link w:val="En-tte"/>
    <w:uiPriority w:val="99"/>
    <w:rsid w:val="00395CE2"/>
  </w:style>
  <w:style w:type="paragraph" w:styleId="Pieddepage">
    <w:name w:val="footer"/>
    <w:basedOn w:val="Normal"/>
    <w:link w:val="PieddepageCar"/>
    <w:uiPriority w:val="99"/>
    <w:unhideWhenUsed/>
    <w:rsid w:val="00395CE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5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910560">
      <w:bodyDiv w:val="1"/>
      <w:marLeft w:val="0"/>
      <w:marRight w:val="0"/>
      <w:marTop w:val="0"/>
      <w:marBottom w:val="0"/>
      <w:divBdr>
        <w:top w:val="none" w:sz="0" w:space="0" w:color="auto"/>
        <w:left w:val="none" w:sz="0" w:space="0" w:color="auto"/>
        <w:bottom w:val="none" w:sz="0" w:space="0" w:color="auto"/>
        <w:right w:val="none" w:sz="0" w:space="0" w:color="auto"/>
      </w:divBdr>
    </w:div>
    <w:div w:id="1439987951">
      <w:bodyDiv w:val="1"/>
      <w:marLeft w:val="0"/>
      <w:marRight w:val="0"/>
      <w:marTop w:val="0"/>
      <w:marBottom w:val="0"/>
      <w:divBdr>
        <w:top w:val="none" w:sz="0" w:space="0" w:color="auto"/>
        <w:left w:val="none" w:sz="0" w:space="0" w:color="auto"/>
        <w:bottom w:val="none" w:sz="0" w:space="0" w:color="auto"/>
        <w:right w:val="none" w:sz="0" w:space="0" w:color="auto"/>
      </w:divBdr>
    </w:div>
    <w:div w:id="197914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E9BFF-1E1F-4E5B-B5FF-A5332C98F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173</Words>
  <Characters>953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 truc</dc:creator>
  <cp:keywords/>
  <dc:description/>
  <cp:lastModifiedBy>machin truc</cp:lastModifiedBy>
  <cp:revision>33</cp:revision>
  <cp:lastPrinted>2022-01-24T20:54:00Z</cp:lastPrinted>
  <dcterms:created xsi:type="dcterms:W3CDTF">2021-09-26T18:13:00Z</dcterms:created>
  <dcterms:modified xsi:type="dcterms:W3CDTF">2022-03-02T14:43:00Z</dcterms:modified>
</cp:coreProperties>
</file>