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6A5F" w14:textId="77777777" w:rsidR="0072186D" w:rsidRDefault="0072186D" w:rsidP="0072186D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0115D79" w14:textId="77777777" w:rsidR="0072186D" w:rsidRDefault="0072186D" w:rsidP="0072186D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4087382" w14:textId="77777777" w:rsidR="0072186D" w:rsidRDefault="0072186D" w:rsidP="0072186D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438D271" w14:textId="77777777" w:rsidR="0072186D" w:rsidRDefault="0072186D" w:rsidP="0072186D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0C548A7" w14:textId="77777777" w:rsidR="0072186D" w:rsidRDefault="0072186D" w:rsidP="0072186D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0D2D3D9" w14:textId="07B2C892" w:rsidR="0072186D" w:rsidRPr="0072186D" w:rsidRDefault="0072186D" w:rsidP="0072186D">
      <w:pPr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  <w:r w:rsidRPr="0072186D">
        <w:rPr>
          <w:rFonts w:ascii="Georgia" w:hAnsi="Georgia"/>
          <w:sz w:val="24"/>
          <w:szCs w:val="24"/>
        </w:rPr>
        <w:t>La démocratie et l'aristocratie ne sont point des États libres par leur nature. La</w:t>
      </w:r>
      <w:r>
        <w:rPr>
          <w:rFonts w:ascii="Georgia" w:hAnsi="Georgia"/>
          <w:sz w:val="24"/>
          <w:szCs w:val="24"/>
        </w:rPr>
        <w:t xml:space="preserve"> </w:t>
      </w:r>
      <w:r w:rsidRPr="0072186D">
        <w:rPr>
          <w:rFonts w:ascii="Georgia" w:hAnsi="Georgia"/>
          <w:sz w:val="24"/>
          <w:szCs w:val="24"/>
        </w:rPr>
        <w:t>liberté politique ne se trouve que dans les gouvernements modérés. Mais elle n'est pas</w:t>
      </w:r>
      <w:r>
        <w:rPr>
          <w:rFonts w:ascii="Georgia" w:hAnsi="Georgia"/>
          <w:sz w:val="24"/>
          <w:szCs w:val="24"/>
        </w:rPr>
        <w:t xml:space="preserve"> </w:t>
      </w:r>
      <w:r w:rsidRPr="0072186D">
        <w:rPr>
          <w:rFonts w:ascii="Georgia" w:hAnsi="Georgia"/>
          <w:sz w:val="24"/>
          <w:szCs w:val="24"/>
        </w:rPr>
        <w:t>toujours dans les États modérés; elle n'y est que lorsqu'on n'abuse pas du pouvoir;</w:t>
      </w:r>
      <w:r>
        <w:rPr>
          <w:rFonts w:ascii="Georgia" w:hAnsi="Georgia"/>
          <w:sz w:val="24"/>
          <w:szCs w:val="24"/>
        </w:rPr>
        <w:t xml:space="preserve"> </w:t>
      </w:r>
      <w:r w:rsidRPr="0072186D">
        <w:rPr>
          <w:rFonts w:ascii="Georgia" w:hAnsi="Georgia"/>
          <w:sz w:val="24"/>
          <w:szCs w:val="24"/>
        </w:rPr>
        <w:t>mais c'est une expérience éternelle que tout homme qui a du pouvoir est porté à en</w:t>
      </w:r>
      <w:r>
        <w:rPr>
          <w:rFonts w:ascii="Georgia" w:hAnsi="Georgia"/>
          <w:sz w:val="24"/>
          <w:szCs w:val="24"/>
        </w:rPr>
        <w:t xml:space="preserve"> </w:t>
      </w:r>
      <w:r w:rsidRPr="0072186D">
        <w:rPr>
          <w:rFonts w:ascii="Georgia" w:hAnsi="Georgia"/>
          <w:sz w:val="24"/>
          <w:szCs w:val="24"/>
        </w:rPr>
        <w:t>abuser; il va jusqu'à ce qu'il trouve des limites. Qui le dirait! la vertu même a besoin</w:t>
      </w:r>
      <w:r>
        <w:rPr>
          <w:rFonts w:ascii="Georgia" w:hAnsi="Georgia"/>
          <w:sz w:val="24"/>
          <w:szCs w:val="24"/>
        </w:rPr>
        <w:t xml:space="preserve"> </w:t>
      </w:r>
      <w:r w:rsidRPr="0072186D">
        <w:rPr>
          <w:rFonts w:ascii="Georgia" w:hAnsi="Georgia"/>
          <w:sz w:val="24"/>
          <w:szCs w:val="24"/>
        </w:rPr>
        <w:t>de limites.</w:t>
      </w:r>
    </w:p>
    <w:p w14:paraId="438EA73E" w14:textId="4BCF0927" w:rsidR="009B35F7" w:rsidRDefault="0072186D" w:rsidP="0072186D">
      <w:pPr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  <w:r w:rsidRPr="0072186D">
        <w:rPr>
          <w:rFonts w:ascii="Georgia" w:hAnsi="Georgia"/>
          <w:sz w:val="24"/>
          <w:szCs w:val="24"/>
        </w:rPr>
        <w:t>Pour qu'on ne puisse abuser du pouvoir, il faut que, par la disposition des choses,</w:t>
      </w:r>
      <w:r>
        <w:rPr>
          <w:rFonts w:ascii="Georgia" w:hAnsi="Georgia"/>
          <w:sz w:val="24"/>
          <w:szCs w:val="24"/>
        </w:rPr>
        <w:t xml:space="preserve"> </w:t>
      </w:r>
      <w:r w:rsidRPr="0072186D">
        <w:rPr>
          <w:rFonts w:ascii="Georgia" w:hAnsi="Georgia"/>
          <w:sz w:val="24"/>
          <w:szCs w:val="24"/>
        </w:rPr>
        <w:t>le pouvoir arrête le pouvoir.</w:t>
      </w:r>
    </w:p>
    <w:p w14:paraId="366AC46D" w14:textId="0F932FE2" w:rsidR="00CA2A08" w:rsidRDefault="00CA2A08" w:rsidP="0039488E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CA0B19E" w14:textId="77777777" w:rsidR="00CA2A08" w:rsidRDefault="00CA2A08" w:rsidP="0039488E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81BDC10" w14:textId="3FD636F7" w:rsidR="00897B95" w:rsidRDefault="00897B95" w:rsidP="0039488E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20DC35A" w14:textId="48730911" w:rsidR="009B35F7" w:rsidRPr="0072186D" w:rsidRDefault="009B35F7" w:rsidP="00897B95">
      <w:pPr>
        <w:suppressLineNumbers/>
        <w:spacing w:after="0" w:line="288" w:lineRule="auto"/>
        <w:jc w:val="right"/>
        <w:rPr>
          <w:rFonts w:ascii="Georgia" w:hAnsi="Georgia"/>
          <w:sz w:val="24"/>
          <w:szCs w:val="24"/>
        </w:rPr>
      </w:pPr>
      <w:r w:rsidRPr="0072186D">
        <w:rPr>
          <w:rFonts w:ascii="Georgia" w:hAnsi="Georgia"/>
          <w:sz w:val="24"/>
          <w:szCs w:val="24"/>
        </w:rPr>
        <w:t xml:space="preserve">Montesquieu, </w:t>
      </w:r>
      <w:r w:rsidR="0072186D" w:rsidRPr="0072186D">
        <w:rPr>
          <w:rFonts w:ascii="Georgia" w:hAnsi="Georgia"/>
          <w:i/>
          <w:iCs/>
          <w:sz w:val="24"/>
          <w:szCs w:val="24"/>
        </w:rPr>
        <w:t>De l’Esprit des lois</w:t>
      </w:r>
      <w:r w:rsidRPr="0072186D">
        <w:rPr>
          <w:rFonts w:ascii="Georgia" w:hAnsi="Georgia"/>
          <w:sz w:val="24"/>
          <w:szCs w:val="24"/>
        </w:rPr>
        <w:t>.</w:t>
      </w:r>
      <w:r w:rsidRPr="0072186D">
        <w:rPr>
          <w:rFonts w:ascii="Georgia" w:hAnsi="Georgia"/>
          <w:i/>
          <w:iCs/>
          <w:sz w:val="24"/>
          <w:szCs w:val="24"/>
        </w:rPr>
        <w:t xml:space="preserve"> </w:t>
      </w:r>
      <w:r w:rsidR="0072186D" w:rsidRPr="0072186D">
        <w:rPr>
          <w:rFonts w:ascii="Georgia" w:hAnsi="Georgia"/>
          <w:iCs/>
          <w:sz w:val="24"/>
          <w:szCs w:val="24"/>
        </w:rPr>
        <w:t>Deuxième partie, Livre XI, ch. 4 : « Ce que c’est que la liberté : continuation du même sujet »</w:t>
      </w:r>
    </w:p>
    <w:sectPr w:rsidR="009B35F7" w:rsidRPr="0072186D" w:rsidSect="001E3F4D">
      <w:type w:val="continuous"/>
      <w:pgSz w:w="11906" w:h="16838"/>
      <w:pgMar w:top="1418" w:right="1985" w:bottom="1418" w:left="1985" w:header="709" w:footer="709" w:gutter="0"/>
      <w:lnNumType w:countBy="5" w:distance="567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B3"/>
    <w:rsid w:val="001C0F1A"/>
    <w:rsid w:val="001E3F4D"/>
    <w:rsid w:val="00332204"/>
    <w:rsid w:val="0039488E"/>
    <w:rsid w:val="0059528B"/>
    <w:rsid w:val="0072186D"/>
    <w:rsid w:val="00724827"/>
    <w:rsid w:val="00897B95"/>
    <w:rsid w:val="00931EAC"/>
    <w:rsid w:val="009B35F7"/>
    <w:rsid w:val="00A32784"/>
    <w:rsid w:val="00A37A76"/>
    <w:rsid w:val="00A75288"/>
    <w:rsid w:val="00A84634"/>
    <w:rsid w:val="00C577F6"/>
    <w:rsid w:val="00CA2A08"/>
    <w:rsid w:val="00CA6DE8"/>
    <w:rsid w:val="00CE4438"/>
    <w:rsid w:val="00D13CB3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3734"/>
  <w15:chartTrackingRefBased/>
  <w15:docId w15:val="{4B1D01DD-1CF5-4991-A561-20F1B24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B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1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17</cp:revision>
  <dcterms:created xsi:type="dcterms:W3CDTF">2022-06-28T07:29:00Z</dcterms:created>
  <dcterms:modified xsi:type="dcterms:W3CDTF">2022-06-28T10:40:00Z</dcterms:modified>
</cp:coreProperties>
</file>