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C22AB" w14:textId="26D1548B" w:rsidR="005B1A55" w:rsidRPr="005B1A55" w:rsidRDefault="005B1A55" w:rsidP="005B1A55">
      <w:pPr>
        <w:spacing w:after="0" w:line="288" w:lineRule="auto"/>
        <w:ind w:firstLine="708"/>
        <w:jc w:val="both"/>
        <w:rPr>
          <w:rFonts w:ascii="Georgia" w:hAnsi="Georgia"/>
          <w:sz w:val="24"/>
          <w:szCs w:val="24"/>
        </w:rPr>
      </w:pPr>
      <w:r w:rsidRPr="005B1A55">
        <w:rPr>
          <w:rFonts w:ascii="Georgia" w:hAnsi="Georgia"/>
          <w:sz w:val="24"/>
          <w:szCs w:val="24"/>
        </w:rPr>
        <w:t xml:space="preserve">Venez apprendre comment, nées compagnes de l’homme, vous êtes </w:t>
      </w:r>
      <w:r w:rsidRPr="005B1A55">
        <w:rPr>
          <w:rFonts w:ascii="Georgia" w:hAnsi="Georgia"/>
          <w:sz w:val="24"/>
          <w:szCs w:val="24"/>
        </w:rPr>
        <w:t>deven</w:t>
      </w:r>
      <w:r>
        <w:rPr>
          <w:rFonts w:ascii="Georgia" w:hAnsi="Georgia"/>
          <w:sz w:val="24"/>
          <w:szCs w:val="24"/>
        </w:rPr>
        <w:t>u</w:t>
      </w:r>
      <w:r w:rsidRPr="005B1A55">
        <w:rPr>
          <w:rFonts w:ascii="Georgia" w:hAnsi="Georgia"/>
          <w:sz w:val="24"/>
          <w:szCs w:val="24"/>
        </w:rPr>
        <w:t>es</w:t>
      </w:r>
      <w:r w:rsidRPr="005B1A55">
        <w:rPr>
          <w:rFonts w:ascii="Georgia" w:hAnsi="Georgia"/>
          <w:sz w:val="24"/>
          <w:szCs w:val="24"/>
        </w:rPr>
        <w:t xml:space="preserve"> son esclave ; comment, tombées dans cet état abject, vous êtes </w:t>
      </w:r>
      <w:r w:rsidRPr="005B1A55">
        <w:rPr>
          <w:rFonts w:ascii="Georgia" w:hAnsi="Georgia"/>
          <w:sz w:val="24"/>
          <w:szCs w:val="24"/>
        </w:rPr>
        <w:t>parvenues</w:t>
      </w:r>
      <w:r w:rsidRPr="005B1A55">
        <w:rPr>
          <w:rFonts w:ascii="Georgia" w:hAnsi="Georgia"/>
          <w:sz w:val="24"/>
          <w:szCs w:val="24"/>
        </w:rPr>
        <w:t xml:space="preserve"> à vous y plaire, à le regarder comme votre état naturel ; comment enfin, dégradées de plus en plus par votre longue habitude de l’esclavage, vous en avez préféré les vices avilissants, mais commodes, aux vertus plus pénibles d’un être libre et respectable. Si ce tableau </w:t>
      </w:r>
      <w:r w:rsidRPr="005B1A55">
        <w:rPr>
          <w:rFonts w:ascii="Georgia" w:hAnsi="Georgia"/>
          <w:sz w:val="24"/>
          <w:szCs w:val="24"/>
        </w:rPr>
        <w:t>fidèlement</w:t>
      </w:r>
      <w:r w:rsidRPr="005B1A55">
        <w:rPr>
          <w:rFonts w:ascii="Georgia" w:hAnsi="Georgia"/>
          <w:sz w:val="24"/>
          <w:szCs w:val="24"/>
        </w:rPr>
        <w:t xml:space="preserve"> tracé vous laisse de </w:t>
      </w:r>
      <w:r w:rsidRPr="005B1A55">
        <w:rPr>
          <w:rFonts w:ascii="Georgia" w:hAnsi="Georgia"/>
          <w:sz w:val="24"/>
          <w:szCs w:val="24"/>
        </w:rPr>
        <w:t>sang-froid</w:t>
      </w:r>
      <w:r w:rsidRPr="005B1A55">
        <w:rPr>
          <w:rFonts w:ascii="Georgia" w:hAnsi="Georgia"/>
          <w:sz w:val="24"/>
          <w:szCs w:val="24"/>
        </w:rPr>
        <w:t>, si vous pouvez le considérer sans émotion, retournez à vos occupations futiles. Le mal est sans remède, les vices se sont changés en mœurs. Mais si au récit de vos malheurs et de vos pertes, vous rougissez de honte et de colère, si des larmes d’indignation s’</w:t>
      </w:r>
      <w:r w:rsidRPr="005B1A55">
        <w:rPr>
          <w:rFonts w:ascii="Georgia" w:hAnsi="Georgia"/>
          <w:sz w:val="24"/>
          <w:szCs w:val="24"/>
        </w:rPr>
        <w:t>échappent</w:t>
      </w:r>
      <w:r w:rsidRPr="005B1A55">
        <w:rPr>
          <w:rFonts w:ascii="Georgia" w:hAnsi="Georgia"/>
          <w:sz w:val="24"/>
          <w:szCs w:val="24"/>
        </w:rPr>
        <w:t xml:space="preserve"> de vos yeux, si vous brûlez du noble désir de ressaisir vos avantages, de rentrer dans la plénitude de votre être, ne vous laissez plus abuser par de trompeuses promesses, n’attendez point les secours des hommes auteurs de vos maux : ils n’ont n</w:t>
      </w:r>
      <w:r>
        <w:rPr>
          <w:rFonts w:ascii="Georgia" w:hAnsi="Georgia"/>
          <w:sz w:val="24"/>
          <w:szCs w:val="24"/>
        </w:rPr>
        <w:t>i</w:t>
      </w:r>
      <w:r w:rsidRPr="005B1A55">
        <w:rPr>
          <w:rFonts w:ascii="Georgia" w:hAnsi="Georgia"/>
          <w:sz w:val="24"/>
          <w:szCs w:val="24"/>
        </w:rPr>
        <w:t xml:space="preserve"> la volonté, n</w:t>
      </w:r>
      <w:r>
        <w:rPr>
          <w:rFonts w:ascii="Georgia" w:hAnsi="Georgia"/>
          <w:sz w:val="24"/>
          <w:szCs w:val="24"/>
        </w:rPr>
        <w:t>i</w:t>
      </w:r>
      <w:r w:rsidRPr="005B1A55">
        <w:rPr>
          <w:rFonts w:ascii="Georgia" w:hAnsi="Georgia"/>
          <w:sz w:val="24"/>
          <w:szCs w:val="24"/>
        </w:rPr>
        <w:t xml:space="preserve"> la puissance de les finir, et comment </w:t>
      </w:r>
      <w:r w:rsidRPr="005B1A55">
        <w:rPr>
          <w:rFonts w:ascii="Georgia" w:hAnsi="Georgia"/>
          <w:sz w:val="24"/>
          <w:szCs w:val="24"/>
        </w:rPr>
        <w:t>pourraient</w:t>
      </w:r>
      <w:r w:rsidRPr="005B1A55">
        <w:rPr>
          <w:rFonts w:ascii="Georgia" w:hAnsi="Georgia"/>
          <w:sz w:val="24"/>
          <w:szCs w:val="24"/>
        </w:rPr>
        <w:t xml:space="preserve">-ils vouloir former des femmes devant lesquelles ils </w:t>
      </w:r>
      <w:r w:rsidRPr="005B1A55">
        <w:rPr>
          <w:rFonts w:ascii="Georgia" w:hAnsi="Georgia"/>
          <w:sz w:val="24"/>
          <w:szCs w:val="24"/>
        </w:rPr>
        <w:t>seraient</w:t>
      </w:r>
      <w:r w:rsidRPr="005B1A55">
        <w:rPr>
          <w:rFonts w:ascii="Georgia" w:hAnsi="Georgia"/>
          <w:sz w:val="24"/>
          <w:szCs w:val="24"/>
        </w:rPr>
        <w:t xml:space="preserve"> forcés de rougir ; apprenez qu’on ne sort de l’esclavage ; que par une grande révolution. Cette révolution est-elle possible ? C’est à vous seules à le dire puisqu’elle dépend de votre courage en elle vraisemblable. Je me tais sur cette question ; mais jusqu’à ce qu’elle soit arrivée, et tant que les hommes régleront votre sort, je serai </w:t>
      </w:r>
      <w:r w:rsidRPr="005B1A55">
        <w:rPr>
          <w:rFonts w:ascii="Georgia" w:hAnsi="Georgia"/>
          <w:sz w:val="24"/>
          <w:szCs w:val="24"/>
        </w:rPr>
        <w:t>autorisé</w:t>
      </w:r>
      <w:r w:rsidRPr="005B1A55">
        <w:rPr>
          <w:rFonts w:ascii="Georgia" w:hAnsi="Georgia"/>
          <w:sz w:val="24"/>
          <w:szCs w:val="24"/>
        </w:rPr>
        <w:t xml:space="preserve"> à dire, et il me sera facile de prouver qu’il n’est aucun moyen de perfectionner l’éducation des femmes.</w:t>
      </w:r>
    </w:p>
    <w:p w14:paraId="0EAA4CAF" w14:textId="3EB1305A" w:rsidR="00D13CB3" w:rsidRDefault="005B1A55" w:rsidP="005B1A55">
      <w:pPr>
        <w:spacing w:after="0" w:line="288" w:lineRule="auto"/>
        <w:ind w:firstLine="708"/>
        <w:jc w:val="both"/>
        <w:rPr>
          <w:rFonts w:ascii="Georgia" w:hAnsi="Georgia"/>
          <w:sz w:val="24"/>
          <w:szCs w:val="24"/>
        </w:rPr>
      </w:pPr>
      <w:r w:rsidRPr="005B1A55">
        <w:rPr>
          <w:rFonts w:ascii="Georgia" w:hAnsi="Georgia"/>
          <w:sz w:val="24"/>
          <w:szCs w:val="24"/>
        </w:rPr>
        <w:t xml:space="preserve">Partout où il y a esclavage, il ne peut y avoir éducation : dans toute société, les femmes sont esclaves ; donc la femme sociale n’est pas susceptible d’éducation. Si les principes de ce syllogisme sont prouvés, on ne pourra nier la conséquence. Or, que partout où il y a esclavage il ne puisse y avoir éducation, c’est une suite naturelle de la définition de ce mot ; c’est le propre de l’éducation de développer les facultés, le propre de l’esclavage c’est de les </w:t>
      </w:r>
      <w:r w:rsidRPr="005B1A55">
        <w:rPr>
          <w:rFonts w:ascii="Georgia" w:hAnsi="Georgia"/>
          <w:sz w:val="24"/>
          <w:szCs w:val="24"/>
        </w:rPr>
        <w:t>étouffer</w:t>
      </w:r>
      <w:r w:rsidRPr="005B1A55">
        <w:rPr>
          <w:rFonts w:ascii="Georgia" w:hAnsi="Georgia"/>
          <w:sz w:val="24"/>
          <w:szCs w:val="24"/>
        </w:rPr>
        <w:t xml:space="preserve"> ; c’est le propre de l’éducation de diriger les facultés développées vers l’utilité sociale, le propre de l’esclavage est de rendre l’esclave ennemi de la société.</w:t>
      </w:r>
    </w:p>
    <w:p w14:paraId="364C883A" w14:textId="77777777" w:rsidR="00D13CB3" w:rsidRDefault="00D13CB3" w:rsidP="00D13CB3">
      <w:pPr>
        <w:suppressLineNumbers/>
        <w:spacing w:after="0" w:line="288" w:lineRule="auto"/>
        <w:jc w:val="both"/>
        <w:rPr>
          <w:rFonts w:ascii="Georgia" w:hAnsi="Georgia"/>
          <w:sz w:val="24"/>
          <w:szCs w:val="24"/>
        </w:rPr>
      </w:pPr>
    </w:p>
    <w:p w14:paraId="3112EAD1" w14:textId="77777777" w:rsidR="00D13CB3" w:rsidRDefault="00D13CB3" w:rsidP="00D13CB3">
      <w:pPr>
        <w:suppressLineNumbers/>
        <w:spacing w:after="0" w:line="288" w:lineRule="auto"/>
        <w:jc w:val="both"/>
        <w:rPr>
          <w:rFonts w:ascii="Georgia" w:hAnsi="Georgia"/>
          <w:sz w:val="24"/>
          <w:szCs w:val="24"/>
        </w:rPr>
      </w:pPr>
    </w:p>
    <w:p w14:paraId="3DC73449" w14:textId="77777777" w:rsidR="00D13CB3" w:rsidRDefault="00D13CB3" w:rsidP="00D13CB3">
      <w:pPr>
        <w:suppressLineNumbers/>
        <w:spacing w:after="0" w:line="288" w:lineRule="auto"/>
        <w:jc w:val="both"/>
        <w:rPr>
          <w:rFonts w:ascii="Georgia" w:hAnsi="Georgia"/>
          <w:sz w:val="24"/>
          <w:szCs w:val="24"/>
        </w:rPr>
      </w:pPr>
    </w:p>
    <w:p w14:paraId="1E2D9EA0" w14:textId="77777777" w:rsidR="00D13CB3" w:rsidRPr="0059528B" w:rsidRDefault="00D13CB3" w:rsidP="00D13CB3">
      <w:pPr>
        <w:suppressLineNumbers/>
        <w:spacing w:after="0" w:line="288" w:lineRule="auto"/>
        <w:jc w:val="both"/>
        <w:rPr>
          <w:rFonts w:ascii="Georgia" w:hAnsi="Georgia"/>
          <w:b/>
          <w:bCs/>
          <w:sz w:val="24"/>
          <w:szCs w:val="24"/>
        </w:rPr>
      </w:pPr>
    </w:p>
    <w:p w14:paraId="572B2C40" w14:textId="47504682" w:rsidR="00D13CB3" w:rsidRPr="003A7A12" w:rsidRDefault="003A7A12" w:rsidP="00D13CB3">
      <w:pPr>
        <w:suppressLineNumbers/>
        <w:spacing w:after="0" w:line="288" w:lineRule="auto"/>
        <w:jc w:val="right"/>
        <w:rPr>
          <w:sz w:val="24"/>
          <w:szCs w:val="24"/>
        </w:rPr>
      </w:pPr>
      <w:r w:rsidRPr="003A7A12">
        <w:rPr>
          <w:rFonts w:ascii="Georgia" w:hAnsi="Georgia"/>
          <w:sz w:val="24"/>
          <w:szCs w:val="24"/>
        </w:rPr>
        <w:t>Choderlos de Laclos</w:t>
      </w:r>
      <w:r w:rsidR="00D13CB3" w:rsidRPr="003A7A12">
        <w:rPr>
          <w:rFonts w:ascii="Georgia" w:hAnsi="Georgia"/>
          <w:sz w:val="24"/>
          <w:szCs w:val="24"/>
        </w:rPr>
        <w:t xml:space="preserve">, </w:t>
      </w:r>
      <w:r w:rsidR="005B1A55">
        <w:rPr>
          <w:rFonts w:ascii="Georgia" w:hAnsi="Georgia"/>
          <w:i/>
          <w:iCs/>
          <w:sz w:val="24"/>
          <w:szCs w:val="24"/>
        </w:rPr>
        <w:t xml:space="preserve">De l’Education des femmes. </w:t>
      </w:r>
      <w:r w:rsidR="005B1A55" w:rsidRPr="005B1A55">
        <w:rPr>
          <w:rFonts w:ascii="Georgia" w:hAnsi="Georgia"/>
          <w:sz w:val="24"/>
          <w:szCs w:val="24"/>
        </w:rPr>
        <w:t>1783</w:t>
      </w:r>
      <w:r w:rsidR="005B1A55">
        <w:rPr>
          <w:rFonts w:ascii="Georgia" w:hAnsi="Georgia"/>
          <w:i/>
          <w:iCs/>
          <w:sz w:val="24"/>
          <w:szCs w:val="24"/>
        </w:rPr>
        <w:t>.</w:t>
      </w:r>
    </w:p>
    <w:p w14:paraId="15560556" w14:textId="77777777" w:rsidR="00724827" w:rsidRDefault="00724827"/>
    <w:sectPr w:rsidR="00724827" w:rsidSect="00D13CB3">
      <w:type w:val="continuous"/>
      <w:pgSz w:w="11906" w:h="16838"/>
      <w:pgMar w:top="1418" w:right="1985" w:bottom="1418" w:left="1985"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CB3"/>
    <w:rsid w:val="001C0F1A"/>
    <w:rsid w:val="001E18B7"/>
    <w:rsid w:val="003A7A12"/>
    <w:rsid w:val="0059528B"/>
    <w:rsid w:val="005B1A55"/>
    <w:rsid w:val="00724827"/>
    <w:rsid w:val="007618AD"/>
    <w:rsid w:val="00B0270D"/>
    <w:rsid w:val="00CA6DE8"/>
    <w:rsid w:val="00D13CB3"/>
    <w:rsid w:val="00F7157E"/>
    <w:rsid w:val="00FA21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F3734"/>
  <w15:chartTrackingRefBased/>
  <w15:docId w15:val="{4B1D01DD-1CF5-4991-A561-20F1B24F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CB3"/>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D13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07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FEADF-0F92-4C0E-A6A6-7479C529C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1906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Matthieu Binder</cp:lastModifiedBy>
  <cp:revision>8</cp:revision>
  <cp:lastPrinted>2022-06-29T14:53:00Z</cp:lastPrinted>
  <dcterms:created xsi:type="dcterms:W3CDTF">2022-06-28T07:29:00Z</dcterms:created>
  <dcterms:modified xsi:type="dcterms:W3CDTF">2022-07-16T06:28:00Z</dcterms:modified>
</cp:coreProperties>
</file>