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F792" w14:textId="642E4F2B" w:rsidR="00F068F6" w:rsidRPr="00F068F6" w:rsidRDefault="00F068F6" w:rsidP="00F068F6">
      <w:pPr>
        <w:suppressLineNumbers/>
        <w:spacing w:after="0" w:line="288" w:lineRule="auto"/>
        <w:jc w:val="both"/>
        <w:rPr>
          <w:rFonts w:ascii="Georgia" w:hAnsi="Georgia"/>
          <w:i/>
          <w:iCs/>
          <w:sz w:val="24"/>
          <w:szCs w:val="24"/>
        </w:rPr>
      </w:pPr>
      <w:r w:rsidRPr="00F068F6">
        <w:rPr>
          <w:rFonts w:ascii="Georgia" w:hAnsi="Georgia"/>
          <w:i/>
          <w:iCs/>
          <w:sz w:val="24"/>
          <w:szCs w:val="24"/>
        </w:rPr>
        <w:t>Cécile Volanges à Sophie Carnay.</w:t>
      </w:r>
    </w:p>
    <w:p w14:paraId="00106B6D" w14:textId="54678B28" w:rsidR="00B0270D" w:rsidRPr="00B0270D" w:rsidRDefault="00B0270D" w:rsidP="00F068F6">
      <w:pPr>
        <w:suppressLineNumbers/>
        <w:spacing w:after="0" w:line="288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10F5D605" w14:textId="77777777" w:rsidR="00B0270D" w:rsidRPr="00B0270D" w:rsidRDefault="00B0270D" w:rsidP="00F068F6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83EC776" w14:textId="77777777" w:rsidR="00F068F6" w:rsidRPr="00F068F6" w:rsidRDefault="00F068F6" w:rsidP="00F068F6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B76AF4B" w14:textId="55AE3550" w:rsidR="00F068F6" w:rsidRPr="00F068F6" w:rsidRDefault="00F068F6" w:rsidP="00F068F6">
      <w:pPr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  <w:r w:rsidRPr="00F068F6">
        <w:rPr>
          <w:rFonts w:ascii="Georgia" w:hAnsi="Georgia"/>
          <w:sz w:val="24"/>
          <w:szCs w:val="24"/>
        </w:rPr>
        <w:t xml:space="preserve">Tu avais raison, ma chère Sophie ; tes prophéties réussissent mieux que tes conseils. Danceny, comme tu l’avais prédit, a été plus fort que le confesseur, que toi, que moi-même ; nous voilà revenus exactement où nous en étions. Ah ! je ne m’en repens pas ;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toi, si tu m’en grondes, ce sera faute de savoir le plaisir qu’il y a à aimer Danceny. Il t’est bien aisé de dire comme il faut faire, rien ne t’en empêche ; mais si tu avais éprouvé combien le chagrin de quelqu’un qu’on aime nous fait mal, comment sa joie devient la nôtre,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comme il est difficile de dire non, quand c’est oui que l’on veut dire, tu ne t’étonnerais plus de rien : moi-même qui l’ai senti, bien vivement senti, je ne le comprends pas encore. Crois-tu, par exemple, que je puisse voir pleurer Danceny sans pleurer moi-même ? Je t’assure bien que cela m’est impossible ;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quand il est content, je suis heureuse comme lui. Tu auras beau dire ; ce qu’on dit ne change pas ce qui est,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je suis bien sûre que c’est comme ça.</w:t>
      </w:r>
    </w:p>
    <w:p w14:paraId="63CB601F" w14:textId="12E45372" w:rsidR="00F068F6" w:rsidRPr="00F068F6" w:rsidRDefault="00F068F6" w:rsidP="00F068F6">
      <w:pPr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  <w:r w:rsidRPr="00F068F6">
        <w:rPr>
          <w:rFonts w:ascii="Georgia" w:hAnsi="Georgia"/>
          <w:sz w:val="24"/>
          <w:szCs w:val="24"/>
        </w:rPr>
        <w:t xml:space="preserve">Je voudrais te voir à ma place… Non, ce n’est pas là ce que je veux dire, car sûrement je ne voudrais céder ma place à personne : mais je voudrais que tu aimasses aussi quelqu’un ; ce ne serait pas seulement pour que tu m’entendisses mieux,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que tu me grondasses moins ; mais c’est qu’aussi tu serais plus heureuse, ou, pour mieux dire, tu commencerais seulement alors à le devenir.</w:t>
      </w:r>
    </w:p>
    <w:p w14:paraId="2F4C1B23" w14:textId="10204C2F" w:rsidR="00F068F6" w:rsidRPr="00F068F6" w:rsidRDefault="00F068F6" w:rsidP="00F068F6">
      <w:pPr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  <w:r w:rsidRPr="00F068F6">
        <w:rPr>
          <w:rFonts w:ascii="Georgia" w:hAnsi="Georgia"/>
          <w:sz w:val="24"/>
          <w:szCs w:val="24"/>
        </w:rPr>
        <w:t xml:space="preserve">Nos amusements, nos rires, tout cela, vois-tu, ce ne sont que des jeux d’enfants ; il n’en reste rien après qu’ils sont passés. Mais l’amour, ah ! l’amour !… un mot, un regard, seulement de le savoir là, eh bien ! c’est le bonheur. Quand je vois Danceny, je ne désire plus rien, quand je ne le vois pas, je ne désire que lui. Je ne sais comment cela se fait : mais on dirait que tout ce qui me plaît lui ressemble. Quand il n’est pas avec moi, j’y songe ;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quand je peux y songer tout à fait, sans distraction, quand je suis toute seule par exemple, je suis encore heureuse ; je ferme les yeux,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tout de suite je crois le voir ; je me rappelle ses discours,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je crois l’entendre ; cela me fait soupirer ;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puis je sens un feu, une agitation… Je ne saurais tenir en place. C’est comme un tourment,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ce tourment-là fait un plaisir inexprimable.</w:t>
      </w:r>
    </w:p>
    <w:p w14:paraId="1614F9DC" w14:textId="286BAA49" w:rsidR="00F068F6" w:rsidRDefault="00F068F6" w:rsidP="00F068F6">
      <w:pPr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  <w:r w:rsidRPr="00F068F6">
        <w:rPr>
          <w:rFonts w:ascii="Georgia" w:hAnsi="Georgia"/>
          <w:sz w:val="24"/>
          <w:szCs w:val="24"/>
        </w:rPr>
        <w:t xml:space="preserve">Je crois même que quand une fois on a de l’amour, cela se répand jusques sur l’amitié. Celle que j’ai pour toi n’a pourtant pas changé ; c’est toujours comme au couvent ; mais ce que je te dis, je l’éprouve avec madame de Merteuil. Il me semble que je l’aime plus comme Danceny que comme toi,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quelquefois je voudrais qu’elle fût lui. Cela vient peut-être de ce que ce n’est pas une amitié d’enfant comme la nôtre ; ou bien de ce que je les vois si souvent ensemble, ce qui fait que je me trompe. Enfin, ce qu’il y a de </w:t>
      </w:r>
      <w:r w:rsidRPr="00F068F6">
        <w:rPr>
          <w:rFonts w:ascii="Georgia" w:hAnsi="Georgia"/>
          <w:sz w:val="24"/>
          <w:szCs w:val="24"/>
        </w:rPr>
        <w:lastRenderedPageBreak/>
        <w:t xml:space="preserve">vrai, c’est qu’à eux deux ils me rendent bien heureuse ;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après tout, je ne crois pas qu’il y ait grand mal à ce que je fais. Aussi je ne demanderais qu’à rester comme je suis ;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il n’y a que l’idée de mon mariage qui me fasse de la peine ; car si M. de Gercourt est comme on me l’a dit, </w:t>
      </w:r>
      <w:r>
        <w:rPr>
          <w:rFonts w:ascii="Georgia" w:hAnsi="Georgia"/>
          <w:sz w:val="24"/>
          <w:szCs w:val="24"/>
        </w:rPr>
        <w:t>et</w:t>
      </w:r>
      <w:r w:rsidRPr="00F068F6">
        <w:rPr>
          <w:rFonts w:ascii="Georgia" w:hAnsi="Georgia"/>
          <w:sz w:val="24"/>
          <w:szCs w:val="24"/>
        </w:rPr>
        <w:t xml:space="preserve"> je n’en doute pas, je ne sais pas ce que je deviendrai. Adieu, ma Sophie ; je t’aime toujours bien tendrement.</w:t>
      </w:r>
    </w:p>
    <w:p w14:paraId="7CFD32CB" w14:textId="4819D945" w:rsidR="00F068F6" w:rsidRDefault="00F068F6" w:rsidP="00BB525B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2B1199D" w14:textId="77777777" w:rsidR="00F068F6" w:rsidRPr="00F068F6" w:rsidRDefault="00F068F6" w:rsidP="00BB525B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1BE65AB" w14:textId="3DC21DA0" w:rsidR="00CD1027" w:rsidRPr="00F068F6" w:rsidRDefault="00F068F6" w:rsidP="00BB525B">
      <w:pPr>
        <w:suppressLineNumbers/>
        <w:spacing w:after="0" w:line="288" w:lineRule="auto"/>
        <w:ind w:firstLine="708"/>
        <w:jc w:val="both"/>
        <w:rPr>
          <w:rFonts w:ascii="Georgia" w:hAnsi="Georgia"/>
          <w:i/>
          <w:iCs/>
          <w:sz w:val="24"/>
          <w:szCs w:val="24"/>
        </w:rPr>
      </w:pPr>
      <w:r w:rsidRPr="00F068F6">
        <w:rPr>
          <w:rFonts w:ascii="Georgia" w:hAnsi="Georgia"/>
          <w:i/>
          <w:iCs/>
          <w:sz w:val="24"/>
          <w:szCs w:val="24"/>
        </w:rPr>
        <w:t>De … ce 4 septembre 17…</w:t>
      </w:r>
    </w:p>
    <w:p w14:paraId="5326ED1A" w14:textId="77777777" w:rsidR="00CD1027" w:rsidRPr="00CD1027" w:rsidRDefault="00CD1027" w:rsidP="00BB525B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DCBA0ED" w14:textId="77777777" w:rsidR="00501C6B" w:rsidRDefault="00501C6B" w:rsidP="00BB525B">
      <w:pPr>
        <w:suppressLineNumbers/>
        <w:spacing w:after="0" w:line="288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E2D9EA0" w14:textId="77777777" w:rsidR="00D13CB3" w:rsidRPr="0059528B" w:rsidRDefault="00D13CB3" w:rsidP="00BB525B">
      <w:pPr>
        <w:suppressLineNumbers/>
        <w:spacing w:after="0" w:line="288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572B2C40" w14:textId="48566920" w:rsidR="00D13CB3" w:rsidRPr="003A7A12" w:rsidRDefault="003A7A12" w:rsidP="00501C6B">
      <w:pPr>
        <w:suppressLineNumbers/>
        <w:spacing w:after="0" w:line="288" w:lineRule="auto"/>
        <w:jc w:val="right"/>
        <w:rPr>
          <w:sz w:val="24"/>
          <w:szCs w:val="24"/>
        </w:rPr>
      </w:pPr>
      <w:r w:rsidRPr="003A7A12">
        <w:rPr>
          <w:rFonts w:ascii="Georgia" w:hAnsi="Georgia"/>
          <w:sz w:val="24"/>
          <w:szCs w:val="24"/>
        </w:rPr>
        <w:t>Choderlos de Laclos</w:t>
      </w:r>
      <w:r w:rsidR="00D13CB3" w:rsidRPr="003A7A12">
        <w:rPr>
          <w:rFonts w:ascii="Georgia" w:hAnsi="Georgia"/>
          <w:sz w:val="24"/>
          <w:szCs w:val="24"/>
        </w:rPr>
        <w:t xml:space="preserve">, </w:t>
      </w:r>
      <w:r w:rsidRPr="003A7A12">
        <w:rPr>
          <w:rFonts w:ascii="Georgia" w:hAnsi="Georgia"/>
          <w:i/>
          <w:iCs/>
          <w:sz w:val="24"/>
          <w:szCs w:val="24"/>
        </w:rPr>
        <w:t>Les Liaisons dangereuses</w:t>
      </w:r>
      <w:r w:rsidR="001C0F1A" w:rsidRPr="003A7A12">
        <w:rPr>
          <w:rFonts w:ascii="Georgia" w:hAnsi="Georgia"/>
          <w:sz w:val="24"/>
          <w:szCs w:val="24"/>
        </w:rPr>
        <w:t>.</w:t>
      </w:r>
      <w:r w:rsidR="00D13CB3" w:rsidRPr="003A7A12">
        <w:rPr>
          <w:rFonts w:ascii="Georgia" w:hAnsi="Georgia"/>
          <w:i/>
          <w:iCs/>
          <w:sz w:val="24"/>
          <w:szCs w:val="24"/>
        </w:rPr>
        <w:t xml:space="preserve"> </w:t>
      </w:r>
      <w:r w:rsidR="001C0F1A" w:rsidRPr="003A7A12">
        <w:rPr>
          <w:rFonts w:ascii="Georgia" w:hAnsi="Georgia"/>
          <w:iCs/>
          <w:sz w:val="24"/>
          <w:szCs w:val="24"/>
        </w:rPr>
        <w:t xml:space="preserve">Lettre </w:t>
      </w:r>
      <w:r w:rsidR="00F068F6">
        <w:rPr>
          <w:rFonts w:ascii="Georgia" w:hAnsi="Georgia"/>
          <w:iCs/>
          <w:sz w:val="24"/>
          <w:szCs w:val="24"/>
        </w:rPr>
        <w:t>55</w:t>
      </w:r>
      <w:r w:rsidR="001C0F1A" w:rsidRPr="003A7A12">
        <w:rPr>
          <w:rFonts w:ascii="Georgia" w:hAnsi="Georgia"/>
          <w:iCs/>
          <w:sz w:val="24"/>
          <w:szCs w:val="24"/>
        </w:rPr>
        <w:t>.</w:t>
      </w:r>
    </w:p>
    <w:p w14:paraId="15560556" w14:textId="77777777" w:rsidR="00724827" w:rsidRDefault="00724827" w:rsidP="00501C6B">
      <w:pPr>
        <w:suppressLineNumbers/>
      </w:pPr>
    </w:p>
    <w:sectPr w:rsidR="00724827" w:rsidSect="00D13CB3">
      <w:type w:val="continuous"/>
      <w:pgSz w:w="11906" w:h="16838"/>
      <w:pgMar w:top="1418" w:right="1985" w:bottom="1418" w:left="1985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3"/>
    <w:rsid w:val="001C0F1A"/>
    <w:rsid w:val="001E18B7"/>
    <w:rsid w:val="003A7A12"/>
    <w:rsid w:val="00501C6B"/>
    <w:rsid w:val="0059528B"/>
    <w:rsid w:val="00724827"/>
    <w:rsid w:val="007618AD"/>
    <w:rsid w:val="00950360"/>
    <w:rsid w:val="00B0270D"/>
    <w:rsid w:val="00BB525B"/>
    <w:rsid w:val="00CA6DE8"/>
    <w:rsid w:val="00CD1027"/>
    <w:rsid w:val="00D13CB3"/>
    <w:rsid w:val="00F068F6"/>
    <w:rsid w:val="00F7157E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3734"/>
  <w15:chartTrackingRefBased/>
  <w15:docId w15:val="{4B1D01DD-1CF5-4991-A561-20F1B24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1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EADF-0F92-4C0E-A6A6-7479C52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11</cp:revision>
  <cp:lastPrinted>2022-06-29T14:53:00Z</cp:lastPrinted>
  <dcterms:created xsi:type="dcterms:W3CDTF">2022-06-28T07:29:00Z</dcterms:created>
  <dcterms:modified xsi:type="dcterms:W3CDTF">2022-07-17T07:50:00Z</dcterms:modified>
</cp:coreProperties>
</file>