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4C82" w14:textId="574855D6" w:rsidR="00EA2400" w:rsidRPr="00EA2400" w:rsidRDefault="008431F8" w:rsidP="00FC1275">
      <w:pPr>
        <w:suppressLineNumbers/>
        <w:spacing w:after="0" w:line="336" w:lineRule="auto"/>
        <w:ind w:firstLine="709"/>
        <w:jc w:val="center"/>
        <w:rPr>
          <w:rFonts w:ascii="Georgia" w:hAnsi="Georgia"/>
          <w:sz w:val="40"/>
          <w:szCs w:val="40"/>
          <w:lang w:val="fr-CA"/>
        </w:rPr>
      </w:pPr>
      <w:r>
        <w:rPr>
          <w:rFonts w:ascii="Georgia" w:hAnsi="Georgia"/>
          <w:sz w:val="40"/>
          <w:szCs w:val="40"/>
          <w:lang w:val="fr-CA"/>
        </w:rPr>
        <w:t>La soirée avec Monsieur Teste</w:t>
      </w:r>
    </w:p>
    <w:p w14:paraId="18CEEF1D" w14:textId="1FC3C768" w:rsidR="00EA2400" w:rsidRDefault="00EA2400" w:rsidP="00FC1275">
      <w:pPr>
        <w:suppressLineNumbers/>
        <w:spacing w:after="0" w:line="336" w:lineRule="auto"/>
        <w:ind w:firstLine="709"/>
        <w:jc w:val="both"/>
        <w:rPr>
          <w:rFonts w:ascii="Georgia" w:hAnsi="Georgia"/>
          <w:lang w:val="fr-CA"/>
        </w:rPr>
      </w:pPr>
    </w:p>
    <w:p w14:paraId="34C5AF9B" w14:textId="7C18D34A" w:rsidR="00FC1275" w:rsidRPr="00FC1275" w:rsidRDefault="00FC1275" w:rsidP="00FC1275">
      <w:pPr>
        <w:suppressLineNumbers/>
        <w:spacing w:after="0" w:line="336" w:lineRule="auto"/>
        <w:ind w:firstLine="709"/>
        <w:jc w:val="right"/>
        <w:rPr>
          <w:rFonts w:ascii="Georgia" w:hAnsi="Georgia"/>
          <w:i/>
          <w:iCs/>
          <w:lang w:val="fr-CA"/>
        </w:rPr>
      </w:pPr>
      <w:r w:rsidRPr="00FC1275">
        <w:rPr>
          <w:rFonts w:ascii="Georgia" w:hAnsi="Georgia"/>
          <w:i/>
          <w:iCs/>
          <w:lang w:val="fr-CA"/>
        </w:rPr>
        <w:t>Vita Cartesii est simplicissima…</w:t>
      </w:r>
    </w:p>
    <w:p w14:paraId="626B3306" w14:textId="77777777" w:rsidR="00EA2400" w:rsidRDefault="00EA2400" w:rsidP="00FC1275">
      <w:pPr>
        <w:suppressLineNumbers/>
        <w:spacing w:after="0" w:line="336" w:lineRule="auto"/>
        <w:ind w:firstLine="709"/>
        <w:jc w:val="both"/>
        <w:rPr>
          <w:rFonts w:ascii="Georgia" w:hAnsi="Georgia"/>
          <w:lang w:val="fr-CA"/>
        </w:rPr>
      </w:pPr>
    </w:p>
    <w:p w14:paraId="25ED9C2D" w14:textId="77777777" w:rsidR="00EA2400" w:rsidRDefault="00EA2400" w:rsidP="00FC1275">
      <w:pPr>
        <w:suppressLineNumbers/>
        <w:spacing w:after="0" w:line="336" w:lineRule="auto"/>
        <w:ind w:firstLine="709"/>
        <w:jc w:val="both"/>
        <w:rPr>
          <w:rFonts w:ascii="Georgia" w:hAnsi="Georgia"/>
          <w:lang w:val="fr-CA"/>
        </w:rPr>
      </w:pPr>
    </w:p>
    <w:p w14:paraId="1FD7EB1C" w14:textId="1D5A7880" w:rsidR="008431F8" w:rsidRP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t xml:space="preserve">La bêtise n’est pas mon fort. J’ai vu beaucoup d’individus, j’ai visité quelques nations, j’ai pris ma part d’entreprises diverses sans les aimer, j’ai mangé presque tous les jours, j’ai touché à des femmes. Je revois maintenant quelques centaines de visages, deux ou trois grands spectacles, et peut-être la substance de vingt livres. Je n’ai pas retenu le meilleur ni le pire de ces choses : est resté ce qui l’a pu. </w:t>
      </w:r>
    </w:p>
    <w:p w14:paraId="3963525C" w14:textId="77777777" w:rsidR="008431F8" w:rsidRP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t xml:space="preserve">Cette arithmétique m’évite de m’étonner de vieillir. Je pourrais aussi faire le compte des moments victorieux de mon esprit, et les imaginer unis et soudés, composant une vie </w:t>
      </w:r>
      <w:r w:rsidRPr="008431F8">
        <w:rPr>
          <w:rFonts w:ascii="Georgia" w:hAnsi="Georgia"/>
          <w:i/>
          <w:iCs/>
          <w:sz w:val="24"/>
          <w:szCs w:val="24"/>
        </w:rPr>
        <w:t>heureuse</w:t>
      </w:r>
      <w:r w:rsidRPr="008431F8">
        <w:rPr>
          <w:rFonts w:ascii="Georgia" w:hAnsi="Georgia"/>
          <w:sz w:val="24"/>
          <w:szCs w:val="24"/>
        </w:rPr>
        <w:t xml:space="preserve">… Mais je crois m’être toujours bien jugé. Je me suis rarement perdu de vue ; je me suis détesté, je me suis adoré, — puis nous avons vieilli ensemble. </w:t>
      </w:r>
    </w:p>
    <w:p w14:paraId="1E6FF925" w14:textId="77777777" w:rsid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t>Souvent, j’ai supposé que tout était fini pour moi, et je me terminais de toutes mes forces, dans le but d’éclairer quelque situation douloureuse. Cela m’a fait connaître que nous apprécions notre propre pensée beaucoup trop d’après l’</w:t>
      </w:r>
      <w:r w:rsidRPr="008431F8">
        <w:rPr>
          <w:rFonts w:ascii="Georgia" w:hAnsi="Georgia"/>
          <w:i/>
          <w:iCs/>
          <w:sz w:val="24"/>
          <w:szCs w:val="24"/>
        </w:rPr>
        <w:t>expression</w:t>
      </w:r>
      <w:r w:rsidRPr="008431F8">
        <w:rPr>
          <w:rFonts w:ascii="Georgia" w:hAnsi="Georgia"/>
          <w:sz w:val="24"/>
          <w:szCs w:val="24"/>
        </w:rPr>
        <w:t xml:space="preserve"> de celle des autres ! Dès lors, les milliards de mots qui ont bourdonné à mes oreilles, m’ont rarement ébranlé par ce qu’on voulait leur faire dire ; et tous ceux que j’ai moi-même prononcés à autrui, je les ai sentis se distinguer toujours de ma pensée, — car ils devenaient </w:t>
      </w:r>
      <w:r w:rsidRPr="008431F8">
        <w:rPr>
          <w:rFonts w:ascii="Georgia" w:hAnsi="Georgia"/>
          <w:i/>
          <w:iCs/>
          <w:sz w:val="24"/>
          <w:szCs w:val="24"/>
        </w:rPr>
        <w:t>invariables.</w:t>
      </w:r>
      <w:r w:rsidRPr="008431F8">
        <w:rPr>
          <w:rFonts w:ascii="Georgia" w:hAnsi="Georgia"/>
          <w:sz w:val="24"/>
          <w:szCs w:val="24"/>
        </w:rPr>
        <w:t xml:space="preserve"> </w:t>
      </w:r>
    </w:p>
    <w:p w14:paraId="64418F68" w14:textId="77777777" w:rsid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t xml:space="preserve">Si j’avais décidé comme la plupart des hommes, non seulement je me serais cru leur supérieur, mais je l’aurais paru. Je me suis préféré. Ce qu’ils nomment un être supérieur, est un être qui s’est trompé. Pour s’étonner de lui, il faut le voir, — et pour le voir il faut qu’il se montre. Et il me montre que la niaise manie de son nom le possède. Ainsi, chaque grand homme est taché d’une erreur. Chaque esprit qu’on trouve puissant, commence par la faute qui le fait connaître. En échange du pourboire public, il donne le temps qu’il faut pour se rendre perceptible, l’énergie dissipée à se transmettre et à préparer la satisfaction étrangère. Il va jusqu’à comparer les jeux informes de la gloire, à la joie de se sentir unique — grande volupté particulière. </w:t>
      </w:r>
    </w:p>
    <w:p w14:paraId="3B1E97F3" w14:textId="352EECDC" w:rsidR="008431F8" w:rsidRP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lastRenderedPageBreak/>
        <w:t xml:space="preserve">J’ai rêvé alors que les têtes les plus fortes, les inventeurs les plus sagaces, les connaisseurs le plus exactement de la pensée devaient être des inconnus, des avares, des hommes qui meurent sans avouer. Leur existence m’était révélée par celle même des individus éclatants, un peu moins </w:t>
      </w:r>
      <w:r w:rsidRPr="008431F8">
        <w:rPr>
          <w:rFonts w:ascii="Georgia" w:hAnsi="Georgia"/>
          <w:i/>
          <w:iCs/>
          <w:sz w:val="24"/>
          <w:szCs w:val="24"/>
        </w:rPr>
        <w:t>solides.</w:t>
      </w:r>
      <w:r w:rsidRPr="008431F8">
        <w:rPr>
          <w:rFonts w:ascii="Georgia" w:hAnsi="Georgia"/>
          <w:sz w:val="24"/>
          <w:szCs w:val="24"/>
        </w:rPr>
        <w:t xml:space="preserve"> </w:t>
      </w:r>
    </w:p>
    <w:p w14:paraId="1FB818D3" w14:textId="77777777" w:rsidR="008431F8" w:rsidRP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t xml:space="preserve">L’induction était si facile que j’en voyais la formation à chaque instant. Il suffisait d’imaginer les grands hommes ordinaires, purs de leur première erreur, ou de s’appuyer sur cette erreur même pour concevoir un degré de conscience plus élevé, un sentiment de la liberté d’esprit moins grossier. Une opération aussi simple me livrait des étendues curieuses, comme si j’étais descendu dans la mer. Perdus dans l’éclat des découvertes publiées, mais à côté des inventions méconnues que le commerce, la peur, l’ennui, la misère commettent chaque jour, je croyais distinguer des chefs-d’œuvre intérieurs. Je m’amusais à éteindre l’histoire connue sous les annales de l’anonymat. </w:t>
      </w:r>
    </w:p>
    <w:p w14:paraId="63FCFAA6" w14:textId="77777777" w:rsid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t>C’étaient, invisibles dans leurs vies limpides, des solitaires qui savaient avant tout le monde. Ils me semblaient doubler, tripler, multiplier dans l’obscurité chaque personne célèbre, — eux, avec le dédain de livrer leurs chances et leurs résultats particuliers. Ils auraient refusé, à mon sentiment, de se considérer comme autre chose que des choses…</w:t>
      </w:r>
    </w:p>
    <w:p w14:paraId="4AA5629D" w14:textId="77777777" w:rsidR="008431F8" w:rsidRP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t xml:space="preserve">Ces idées me venaient pendant l’octobre de 93 dans les instants de loisir, où la pensée se joue seulement à exister. </w:t>
      </w:r>
    </w:p>
    <w:p w14:paraId="45C4F63B" w14:textId="77777777" w:rsidR="008431F8" w:rsidRPr="008431F8" w:rsidRDefault="008431F8" w:rsidP="008431F8">
      <w:pPr>
        <w:spacing w:after="0" w:line="336" w:lineRule="auto"/>
        <w:ind w:firstLine="709"/>
        <w:jc w:val="both"/>
        <w:rPr>
          <w:rFonts w:ascii="Georgia" w:hAnsi="Georgia"/>
          <w:sz w:val="24"/>
          <w:szCs w:val="24"/>
        </w:rPr>
      </w:pPr>
      <w:r w:rsidRPr="008431F8">
        <w:rPr>
          <w:rFonts w:ascii="Georgia" w:hAnsi="Georgia"/>
          <w:sz w:val="24"/>
          <w:szCs w:val="24"/>
        </w:rPr>
        <w:t xml:space="preserve">Je commençais de n’y plus songer, quand je fis la connaissance de M. Teste. (Je pense maintenant aux traces qu’un homme laisse dans le petit espace où il se meut chaque jour.) Avant de me lier avec M. Teste, j’étais attiré par ses allures particulières. J’ai étudié ses yeux, ses vêtements, ses moindres paroles sourdes au garçon du café où je le voyais. Je me demandais s’il se sentait observé. Je détournais vivement mon regard du sien, pour surprendre le sien me suivre. Je prenais les journaux qu’il venait de lire, je recommençais mentalement les sobres gestes qui lui échappaient ; je notais que personne ne faisait attention à lui. </w:t>
      </w:r>
    </w:p>
    <w:p w14:paraId="3845343F" w14:textId="1DB2E33F" w:rsidR="00FD7521" w:rsidRPr="00EA2400" w:rsidRDefault="00FD7521" w:rsidP="008A7007">
      <w:pPr>
        <w:suppressLineNumbers/>
        <w:spacing w:after="0" w:line="288" w:lineRule="auto"/>
        <w:jc w:val="both"/>
        <w:rPr>
          <w:sz w:val="24"/>
          <w:szCs w:val="24"/>
        </w:rPr>
      </w:pPr>
    </w:p>
    <w:p w14:paraId="7264263B" w14:textId="77777777" w:rsidR="008877D1" w:rsidRPr="00EA2400" w:rsidRDefault="008877D1" w:rsidP="008A7007">
      <w:pPr>
        <w:suppressLineNumbers/>
        <w:spacing w:after="0" w:line="288" w:lineRule="auto"/>
        <w:jc w:val="both"/>
        <w:rPr>
          <w:rFonts w:ascii="Georgia" w:hAnsi="Georgia"/>
          <w:sz w:val="24"/>
          <w:szCs w:val="24"/>
        </w:rPr>
      </w:pPr>
    </w:p>
    <w:p w14:paraId="27B60348" w14:textId="77777777" w:rsidR="002C5B63" w:rsidRPr="00EA2400" w:rsidRDefault="002C5B63" w:rsidP="008A7007">
      <w:pPr>
        <w:suppressLineNumbers/>
        <w:spacing w:after="0" w:line="288" w:lineRule="auto"/>
        <w:jc w:val="both"/>
        <w:rPr>
          <w:rFonts w:ascii="Georgia" w:hAnsi="Georgia"/>
          <w:sz w:val="24"/>
          <w:szCs w:val="24"/>
        </w:rPr>
      </w:pPr>
    </w:p>
    <w:p w14:paraId="5B564487" w14:textId="055EC54D" w:rsidR="0007080B" w:rsidRPr="00EA2400" w:rsidRDefault="00365EB3" w:rsidP="00583C82">
      <w:pPr>
        <w:suppressLineNumbers/>
        <w:spacing w:after="0" w:line="288" w:lineRule="auto"/>
        <w:jc w:val="right"/>
        <w:rPr>
          <w:sz w:val="24"/>
          <w:szCs w:val="24"/>
        </w:rPr>
      </w:pPr>
      <w:r w:rsidRPr="00EA2400">
        <w:rPr>
          <w:rFonts w:ascii="Georgia" w:hAnsi="Georgia"/>
          <w:sz w:val="24"/>
          <w:szCs w:val="24"/>
        </w:rPr>
        <w:t>Paul Valéry</w:t>
      </w:r>
      <w:r w:rsidR="00172BA7" w:rsidRPr="00EA2400">
        <w:rPr>
          <w:rFonts w:ascii="Georgia" w:hAnsi="Georgia"/>
          <w:iCs/>
          <w:sz w:val="24"/>
          <w:szCs w:val="24"/>
        </w:rPr>
        <w:t xml:space="preserve">, </w:t>
      </w:r>
      <w:r w:rsidR="00FC1275" w:rsidRPr="00FC1275">
        <w:rPr>
          <w:rFonts w:ascii="Georgia" w:hAnsi="Georgia"/>
          <w:i/>
          <w:sz w:val="24"/>
          <w:szCs w:val="24"/>
        </w:rPr>
        <w:t>La Soirée avec Monsieur Teste</w:t>
      </w:r>
      <w:r w:rsidR="00C366DF" w:rsidRPr="00FC1275">
        <w:rPr>
          <w:rFonts w:ascii="Georgia" w:hAnsi="Georgia"/>
          <w:i/>
          <w:sz w:val="24"/>
          <w:szCs w:val="24"/>
        </w:rPr>
        <w:t xml:space="preserve"> (</w:t>
      </w:r>
      <w:r w:rsidR="00C366DF" w:rsidRPr="00EA2400">
        <w:rPr>
          <w:rFonts w:ascii="Georgia" w:hAnsi="Georgia"/>
          <w:iCs/>
          <w:sz w:val="24"/>
          <w:szCs w:val="24"/>
        </w:rPr>
        <w:t>1</w:t>
      </w:r>
      <w:r w:rsidR="00FC1275">
        <w:rPr>
          <w:rFonts w:ascii="Georgia" w:hAnsi="Georgia"/>
          <w:iCs/>
          <w:sz w:val="24"/>
          <w:szCs w:val="24"/>
        </w:rPr>
        <w:t>896</w:t>
      </w:r>
      <w:r w:rsidR="00C366DF" w:rsidRPr="00EA2400">
        <w:rPr>
          <w:rFonts w:ascii="Georgia" w:hAnsi="Georgia"/>
          <w:iCs/>
          <w:sz w:val="24"/>
          <w:szCs w:val="24"/>
        </w:rPr>
        <w:t>)</w:t>
      </w:r>
    </w:p>
    <w:sectPr w:rsidR="0007080B" w:rsidRPr="00EA240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D2EB" w14:textId="77777777" w:rsidR="00A7320F" w:rsidRDefault="00A7320F" w:rsidP="00FE57E2">
      <w:pPr>
        <w:spacing w:after="0" w:line="240" w:lineRule="auto"/>
      </w:pPr>
      <w:r>
        <w:separator/>
      </w:r>
    </w:p>
  </w:endnote>
  <w:endnote w:type="continuationSeparator" w:id="0">
    <w:p w14:paraId="5ED0CFF0" w14:textId="77777777" w:rsidR="00A7320F" w:rsidRDefault="00A7320F"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BBB7" w14:textId="77777777" w:rsidR="00A7320F" w:rsidRDefault="00A7320F" w:rsidP="00FE57E2">
      <w:pPr>
        <w:spacing w:after="0" w:line="240" w:lineRule="auto"/>
      </w:pPr>
      <w:r>
        <w:separator/>
      </w:r>
    </w:p>
  </w:footnote>
  <w:footnote w:type="continuationSeparator" w:id="0">
    <w:p w14:paraId="650132F6" w14:textId="77777777" w:rsidR="00A7320F" w:rsidRDefault="00A7320F"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45A68"/>
    <w:rsid w:val="0007080B"/>
    <w:rsid w:val="000B16BD"/>
    <w:rsid w:val="00110721"/>
    <w:rsid w:val="0017022E"/>
    <w:rsid w:val="00172BA7"/>
    <w:rsid w:val="001B3769"/>
    <w:rsid w:val="001D3B9C"/>
    <w:rsid w:val="0021641C"/>
    <w:rsid w:val="002C2F92"/>
    <w:rsid w:val="002C5B63"/>
    <w:rsid w:val="00305604"/>
    <w:rsid w:val="00330CC7"/>
    <w:rsid w:val="003520C6"/>
    <w:rsid w:val="00365EB3"/>
    <w:rsid w:val="00390A01"/>
    <w:rsid w:val="003C04C1"/>
    <w:rsid w:val="003C6294"/>
    <w:rsid w:val="003D1A50"/>
    <w:rsid w:val="00441EAB"/>
    <w:rsid w:val="00507E24"/>
    <w:rsid w:val="00583C82"/>
    <w:rsid w:val="00597B98"/>
    <w:rsid w:val="006A19E1"/>
    <w:rsid w:val="00724827"/>
    <w:rsid w:val="007A4C67"/>
    <w:rsid w:val="007F1535"/>
    <w:rsid w:val="00801A90"/>
    <w:rsid w:val="008431F8"/>
    <w:rsid w:val="008877D1"/>
    <w:rsid w:val="008A7007"/>
    <w:rsid w:val="008E0521"/>
    <w:rsid w:val="009459C9"/>
    <w:rsid w:val="00A651F1"/>
    <w:rsid w:val="00A7320F"/>
    <w:rsid w:val="00AC63D2"/>
    <w:rsid w:val="00B332C0"/>
    <w:rsid w:val="00B72EE5"/>
    <w:rsid w:val="00B805F6"/>
    <w:rsid w:val="00BE4F32"/>
    <w:rsid w:val="00C063BD"/>
    <w:rsid w:val="00C17703"/>
    <w:rsid w:val="00C366DF"/>
    <w:rsid w:val="00C75A57"/>
    <w:rsid w:val="00D22530"/>
    <w:rsid w:val="00DD120D"/>
    <w:rsid w:val="00E244B4"/>
    <w:rsid w:val="00E43AF8"/>
    <w:rsid w:val="00E45B71"/>
    <w:rsid w:val="00E81182"/>
    <w:rsid w:val="00EA0F8F"/>
    <w:rsid w:val="00EA2400"/>
    <w:rsid w:val="00F5300E"/>
    <w:rsid w:val="00F91F06"/>
    <w:rsid w:val="00FC1275"/>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1677031277">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13</cp:revision>
  <dcterms:created xsi:type="dcterms:W3CDTF">2022-04-08T13:16:00Z</dcterms:created>
  <dcterms:modified xsi:type="dcterms:W3CDTF">2022-07-31T16:23:00Z</dcterms:modified>
</cp:coreProperties>
</file>