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E287" w14:textId="1098FD35" w:rsidR="00355CAF" w:rsidRPr="00355CAF" w:rsidRDefault="00355CAF" w:rsidP="00355CAF">
      <w:pPr>
        <w:pStyle w:val="NormalWeb"/>
        <w:spacing w:line="312" w:lineRule="auto"/>
        <w:ind w:firstLine="567"/>
        <w:contextualSpacing/>
        <w:jc w:val="both"/>
        <w:rPr>
          <w:rFonts w:ascii="Georgia" w:hAnsi="Georgia"/>
          <w:sz w:val="26"/>
          <w:szCs w:val="26"/>
        </w:rPr>
      </w:pPr>
      <w:r w:rsidRPr="00355CAF">
        <w:rPr>
          <w:rFonts w:ascii="Georgia" w:hAnsi="Georgia"/>
          <w:sz w:val="26"/>
          <w:szCs w:val="26"/>
        </w:rPr>
        <w:t>Vers une heure du matin, le prétendu colonel Chabert vint frapper à la porte de maître Derville, avoué près le tribunal de Première Instance du département de la Seine. Le portier lui répondit que monsieur Derville n’était pas rentré. Le vieillard allégua le rendez-vous et monta chez ce célèbre légiste, qui, malgré sa jeunesse, passait pour être une des plus fortes têtes du Palais. Après avoir sonné, le défiant solliciteur ne fut pas médiocrement étonné de voir le premier clerc occupé à ranger sur la table de la salle à manger de son patron les nombreux dossiers des affaires qui venaient le lendemain en ordre utile. Le clerc, non moins étonné, salua le colonel en le priant de s’asseoir : ce que fit le plaideur.</w:t>
      </w:r>
    </w:p>
    <w:p w14:paraId="7192267D" w14:textId="77777777" w:rsidR="00355CAF" w:rsidRPr="00355CAF" w:rsidRDefault="00355CAF" w:rsidP="00355CAF">
      <w:pPr>
        <w:pStyle w:val="NormalWeb"/>
        <w:spacing w:line="312" w:lineRule="auto"/>
        <w:ind w:firstLine="567"/>
        <w:contextualSpacing/>
        <w:jc w:val="both"/>
        <w:rPr>
          <w:rFonts w:ascii="Georgia" w:hAnsi="Georgia"/>
          <w:sz w:val="26"/>
          <w:szCs w:val="26"/>
        </w:rPr>
      </w:pPr>
      <w:r w:rsidRPr="00355CAF">
        <w:rPr>
          <w:rFonts w:ascii="Georgia" w:hAnsi="Georgia"/>
          <w:sz w:val="26"/>
          <w:szCs w:val="26"/>
        </w:rPr>
        <w:t>— Ma foi, monsieur, j’ai cru que vous plaisantiez hier en m’indiquant une heure si matinale pour une consultation, dit le vieillard avec la fausse gaieté d’un homme ruiné qui s’efforce de sourire.</w:t>
      </w:r>
    </w:p>
    <w:p w14:paraId="182F72B8" w14:textId="04814EC9" w:rsidR="00355CAF" w:rsidRPr="00355CAF" w:rsidRDefault="00355CAF" w:rsidP="00355CAF">
      <w:pPr>
        <w:pStyle w:val="NormalWeb"/>
        <w:spacing w:line="312" w:lineRule="auto"/>
        <w:ind w:firstLine="567"/>
        <w:contextualSpacing/>
        <w:jc w:val="both"/>
        <w:rPr>
          <w:rFonts w:ascii="Georgia" w:hAnsi="Georgia"/>
          <w:sz w:val="26"/>
          <w:szCs w:val="26"/>
        </w:rPr>
      </w:pPr>
      <w:r w:rsidRPr="00355CAF">
        <w:rPr>
          <w:rFonts w:ascii="Georgia" w:hAnsi="Georgia"/>
          <w:sz w:val="26"/>
          <w:szCs w:val="26"/>
        </w:rPr>
        <w:t>— Les clercs plaisantaient et disaient vrai tout ensemble, reprit le Principal en continuant son travail. Monsieur Derville a choisi cette heure pour examiner ses causes, en résumer les moyens, en ordonner la conduite, en disposer les défenses. Sa prodigieuse intelligence est plus libre en ce moment, le seul où il obtienne le silence et la tranquillité nécessaires à la conception des bonnes idées. Vous êtes, depuis qu’il est avoué, le troisième exemple d’une consultation donnée à cette heure nocturne. Après être rentré, le patron discutera chaque affaire, lira tout, passera peut-être quatre ou cinq heures à sa besogne</w:t>
      </w:r>
      <w:r>
        <w:rPr>
          <w:rFonts w:ascii="Georgia" w:hAnsi="Georgia"/>
          <w:sz w:val="26"/>
          <w:szCs w:val="26"/>
        </w:rPr>
        <w:t> </w:t>
      </w:r>
      <w:r w:rsidRPr="00355CAF">
        <w:rPr>
          <w:rFonts w:ascii="Georgia" w:hAnsi="Georgia"/>
          <w:sz w:val="26"/>
          <w:szCs w:val="26"/>
        </w:rPr>
        <w:t>; puis, il me sonnera et m’expliquera ses intentions. Le matin, de dix heures à deux heures, il écoute ses clients, puis il emploie le reste de la journée à ses rendez-vous. Le soir, il va dans le monde pour y entretenir ses relations. Il n’a donc que la nuit pour creuser ses procès, fouiller les arsenaux du Code et faire ses plans de bataille. Il ne veut pas perdre une seule cause, il a l’amour de son art. Il ne se charge pas, comme ses confrères, de toute espèce d’affaire. Voilà sa vie, qui est singulièrement active. Aussi gagne-t-il beaucoup d’argent.</w:t>
      </w:r>
    </w:p>
    <w:p w14:paraId="04B734E8" w14:textId="5872B36C" w:rsidR="00355CAF" w:rsidRPr="00355CAF" w:rsidRDefault="00355CAF" w:rsidP="00355CAF">
      <w:pPr>
        <w:pStyle w:val="NormalWeb"/>
        <w:spacing w:line="312" w:lineRule="auto"/>
        <w:ind w:firstLine="567"/>
        <w:contextualSpacing/>
        <w:jc w:val="both"/>
        <w:rPr>
          <w:rFonts w:ascii="Georgia" w:hAnsi="Georgia"/>
          <w:sz w:val="26"/>
          <w:szCs w:val="26"/>
        </w:rPr>
      </w:pPr>
      <w:r w:rsidRPr="00355CAF">
        <w:rPr>
          <w:rFonts w:ascii="Georgia" w:hAnsi="Georgia"/>
          <w:sz w:val="26"/>
          <w:szCs w:val="26"/>
        </w:rPr>
        <w:t xml:space="preserve">En entendant cette explication, le vieillard resta silencieux, et sa bizarre figure prit une expression si dépourvue d’intelligence, que le clerc, après l’avoir regardé, ne s’occupa plus de lui. Quelques instants après, Derville rentra, mis en costume de bal ; son Maître clerc lui </w:t>
      </w:r>
      <w:r w:rsidRPr="00355CAF">
        <w:rPr>
          <w:rFonts w:ascii="Georgia" w:hAnsi="Georgia"/>
          <w:sz w:val="26"/>
          <w:szCs w:val="26"/>
        </w:rPr>
        <w:lastRenderedPageBreak/>
        <w:t>ouvrit la porte, et se remit à achever le classement des dossiers. Le jeune avoué demeura pendant un moment stupéfait en entrevoyant dans le clair-obscur le singulier client qui l’attendait. Le colonel Chabert était aussi parfaitement immobile que peut l’être une figure en cire de ce cabinet de Curtius où Godeschal avait voulu mener ses camarades. Cette immobilité n’aurait peut-être pas été un sujet d’étonnement, si elle n’eût complété le spectacle surnaturel que présentait l’ensemble du personnage. Le vieux soldat était sec et maigre. Son front, volontairement caché sous les cheveux de sa perruque lisse, lui donnait quelque chose de mystérieux. Ses yeux paraissaient couverts d’une taie transparente : vous eussiez dit de la nacre sale dont les reflets bleuâtres chatoyaient à la lueur des bougies. Le visage p</w:t>
      </w:r>
      <w:r>
        <w:rPr>
          <w:rFonts w:ascii="Georgia" w:hAnsi="Georgia"/>
          <w:sz w:val="26"/>
          <w:szCs w:val="26"/>
        </w:rPr>
        <w:t>â</w:t>
      </w:r>
      <w:r w:rsidRPr="00355CAF">
        <w:rPr>
          <w:rFonts w:ascii="Georgia" w:hAnsi="Georgia"/>
          <w:sz w:val="26"/>
          <w:szCs w:val="26"/>
        </w:rPr>
        <w:t>le, livide, et en lame de couteau, s’il est permis d’emprunter cette expression vulgaire, semblait mort. Le cou était serré par une mauvaise cravate de soie noire. L’ombre cachait si bien le corps à partir de la ligne brune que décrivait ce haillon, qu’un homme d’imagination aurait pu prendre cette vieille tête pour quelque silhouette due au hasard, ou pour un portrait de Rembrandt, sans cadre. Les bords du chapeau qui couvrait le front du vieillard projetaient un sillon noir sur le haut du visage. Cet effet bizarre, quoique naturel, faisait ressortir, par la brusquerie du contraste, les rides blanches, les sinuosités froides, le sentiment décoloré de cette physionomie cadavéreuse. Enfin l’absence de tout mouvement dans le corps, de toute chaleur dans le regard, s’accordait avec une certaine expression de démence triste, avec les dégradants symptômes par lesquels se caractérise l’idiotisme, pour faire de cette figure je ne sais quoi de funeste qu’aucune parole humaine ne pourrait exprimer. Mais un observateur, et surtout un avoué, aurait trouvé de plus en cet homme foudroyé les signes d’une douleur profonde, les indices d’une misère qui avait dégradé ce visage, comme les gouttes d’eau tombées du ciel sur un beau marbre l’ont à la longue défiguré. Un médecin, un auteur, un magistrat eussent pressenti tout un drame à l’aspect de cette sublime horreur dont le moindre mérite était de ressembler à ces fantaisies que les peintres s’amusent à dessiner au bas de leurs pierres lithographiques en causant avec leurs amis.</w:t>
      </w:r>
    </w:p>
    <w:p w14:paraId="03755551" w14:textId="77777777" w:rsidR="00355CAF" w:rsidRPr="00355CAF" w:rsidRDefault="00355CAF" w:rsidP="00355CAF">
      <w:pPr>
        <w:pStyle w:val="NormalWeb"/>
        <w:spacing w:line="312" w:lineRule="auto"/>
        <w:ind w:firstLine="567"/>
        <w:contextualSpacing/>
        <w:jc w:val="both"/>
        <w:rPr>
          <w:rFonts w:ascii="Georgia" w:hAnsi="Georgia"/>
          <w:sz w:val="26"/>
          <w:szCs w:val="26"/>
        </w:rPr>
      </w:pPr>
    </w:p>
    <w:p w14:paraId="02DACD88" w14:textId="279949AE" w:rsidR="00CD6D30" w:rsidRPr="003B579A" w:rsidRDefault="00355CAF" w:rsidP="00355CAF">
      <w:pPr>
        <w:pStyle w:val="NormalWeb"/>
        <w:spacing w:line="312" w:lineRule="auto"/>
        <w:ind w:firstLine="567"/>
        <w:contextualSpacing/>
        <w:jc w:val="both"/>
        <w:rPr>
          <w:rFonts w:ascii="Georgia" w:hAnsi="Georgia"/>
          <w:sz w:val="26"/>
          <w:szCs w:val="26"/>
        </w:rPr>
      </w:pPr>
      <w:r w:rsidRPr="00355CAF">
        <w:rPr>
          <w:rFonts w:ascii="Georgia" w:hAnsi="Georgia"/>
          <w:sz w:val="26"/>
          <w:szCs w:val="26"/>
        </w:rPr>
        <w:lastRenderedPageBreak/>
        <w:t xml:space="preserve">En voyant l’avoué, l’inconnu tressaillit par un mouvement convulsif semblable à celui qui échappe aux poètes quand un bruit inattendu vient les détourner d’une féconde rêverie, au milieu du silence et de la nuit. Le vieillard se découvrit promptement et se leva pour saluer le jeune homme ; le cuir qui garnissait l’intérieur de son chapeau étant sans doute fort gras, sa perruque y resta collée sans qu’il s’en aperçût, et laissa voir à nu son crâne horriblement mutilé par une cicatrice transversale qui prenait à l’occiput et venait mourir à l’œil droit, en formant partout une grosse couture saillante. L’enlèvement soudain de cette perruque sale, que le pauvre homme portait pour cacher sa blessure, ne donna nulle envie de rire aux deux gens de loi, tant ce crâne fendu était épouvantable à voir. </w:t>
      </w:r>
    </w:p>
    <w:p w14:paraId="627BD880" w14:textId="1ED58261" w:rsidR="0053770C" w:rsidRPr="003B579A" w:rsidRDefault="0053770C" w:rsidP="003B579A">
      <w:pPr>
        <w:pStyle w:val="NormalWeb"/>
        <w:suppressLineNumbers/>
        <w:spacing w:line="312" w:lineRule="auto"/>
        <w:ind w:firstLine="567"/>
        <w:contextualSpacing/>
        <w:jc w:val="both"/>
        <w:rPr>
          <w:rFonts w:ascii="Georgia" w:hAnsi="Georgia"/>
          <w:sz w:val="26"/>
          <w:szCs w:val="26"/>
        </w:rPr>
      </w:pPr>
    </w:p>
    <w:p w14:paraId="60FCBF57" w14:textId="70BDFECA" w:rsidR="0007453E" w:rsidRPr="003B579A" w:rsidRDefault="0007453E" w:rsidP="003B579A">
      <w:pPr>
        <w:pStyle w:val="NormalWeb"/>
        <w:suppressLineNumbers/>
        <w:spacing w:line="312" w:lineRule="auto"/>
        <w:ind w:firstLine="567"/>
        <w:contextualSpacing/>
        <w:jc w:val="both"/>
        <w:rPr>
          <w:rFonts w:ascii="Georgia" w:hAnsi="Georgia"/>
          <w:sz w:val="26"/>
          <w:szCs w:val="26"/>
        </w:rPr>
      </w:pPr>
    </w:p>
    <w:p w14:paraId="59A38430" w14:textId="5D7F3D7E" w:rsidR="003A1473" w:rsidRPr="003B579A" w:rsidRDefault="00331561" w:rsidP="003B579A">
      <w:pPr>
        <w:pStyle w:val="NormalWeb"/>
        <w:suppressLineNumbers/>
        <w:spacing w:line="312" w:lineRule="auto"/>
        <w:ind w:firstLine="567"/>
        <w:contextualSpacing/>
        <w:jc w:val="both"/>
        <w:rPr>
          <w:rFonts w:ascii="Georgia" w:hAnsi="Georgia"/>
          <w:sz w:val="26"/>
          <w:szCs w:val="26"/>
        </w:rPr>
      </w:pPr>
      <w:r w:rsidRPr="003B579A">
        <w:rPr>
          <w:rFonts w:ascii="Georgia" w:hAnsi="Georgia"/>
          <w:sz w:val="26"/>
          <w:szCs w:val="26"/>
        </w:rPr>
        <w:t xml:space="preserve"> </w:t>
      </w:r>
    </w:p>
    <w:p w14:paraId="4CF3EF65" w14:textId="6FEC4A29" w:rsidR="00F07301" w:rsidRPr="003B579A" w:rsidRDefault="00C843A5" w:rsidP="003B579A">
      <w:pPr>
        <w:pStyle w:val="NormalWeb"/>
        <w:suppressLineNumbers/>
        <w:spacing w:before="0" w:beforeAutospacing="0" w:after="0" w:afterAutospacing="0" w:line="312" w:lineRule="auto"/>
        <w:ind w:firstLine="567"/>
        <w:jc w:val="right"/>
        <w:rPr>
          <w:rFonts w:ascii="Georgia" w:hAnsi="Georgia"/>
          <w:sz w:val="26"/>
          <w:szCs w:val="26"/>
        </w:rPr>
      </w:pPr>
      <w:r w:rsidRPr="003B579A">
        <w:rPr>
          <w:rFonts w:ascii="Georgia" w:hAnsi="Georgia"/>
          <w:sz w:val="26"/>
          <w:szCs w:val="26"/>
        </w:rPr>
        <w:t xml:space="preserve"> </w:t>
      </w:r>
      <w:r w:rsidR="002F7F13" w:rsidRPr="003B579A">
        <w:rPr>
          <w:rFonts w:ascii="Georgia" w:hAnsi="Georgia"/>
          <w:sz w:val="26"/>
          <w:szCs w:val="26"/>
        </w:rPr>
        <w:t>Honoré de Balzac</w:t>
      </w:r>
      <w:r w:rsidR="004E1787">
        <w:rPr>
          <w:rFonts w:ascii="Georgia" w:hAnsi="Georgia"/>
          <w:sz w:val="26"/>
          <w:szCs w:val="26"/>
        </w:rPr>
        <w:t xml:space="preserve">, </w:t>
      </w:r>
      <w:r w:rsidR="00355CAF">
        <w:rPr>
          <w:rFonts w:ascii="Georgia" w:hAnsi="Georgia"/>
          <w:i/>
          <w:iCs/>
          <w:sz w:val="26"/>
          <w:szCs w:val="26"/>
        </w:rPr>
        <w:t>Le Colonel Chabert</w:t>
      </w:r>
      <w:r w:rsidR="002F7F13" w:rsidRPr="003B579A">
        <w:rPr>
          <w:rFonts w:ascii="Georgia" w:hAnsi="Georgia"/>
          <w:sz w:val="26"/>
          <w:szCs w:val="26"/>
        </w:rPr>
        <w:t xml:space="preserve"> </w:t>
      </w:r>
      <w:r w:rsidR="00B861E6" w:rsidRPr="003B579A">
        <w:rPr>
          <w:rFonts w:ascii="Georgia" w:hAnsi="Georgia"/>
          <w:sz w:val="26"/>
          <w:szCs w:val="26"/>
        </w:rPr>
        <w:t>(1</w:t>
      </w:r>
      <w:r w:rsidR="002F7F13" w:rsidRPr="003B579A">
        <w:rPr>
          <w:rFonts w:ascii="Georgia" w:hAnsi="Georgia"/>
          <w:sz w:val="26"/>
          <w:szCs w:val="26"/>
        </w:rPr>
        <w:t>8</w:t>
      </w:r>
      <w:r w:rsidR="004E1787">
        <w:rPr>
          <w:rFonts w:ascii="Georgia" w:hAnsi="Georgia"/>
          <w:sz w:val="26"/>
          <w:szCs w:val="26"/>
        </w:rPr>
        <w:t>3</w:t>
      </w:r>
      <w:r w:rsidR="00355CAF">
        <w:rPr>
          <w:rFonts w:ascii="Georgia" w:hAnsi="Georgia"/>
          <w:sz w:val="26"/>
          <w:szCs w:val="26"/>
        </w:rPr>
        <w:t>2</w:t>
      </w:r>
      <w:r w:rsidR="00E547DA" w:rsidRPr="003B579A">
        <w:rPr>
          <w:rFonts w:ascii="Georgia" w:hAnsi="Georgia"/>
          <w:sz w:val="26"/>
          <w:szCs w:val="26"/>
        </w:rPr>
        <w:t>)</w:t>
      </w:r>
    </w:p>
    <w:p w14:paraId="657A5B27" w14:textId="77777777" w:rsidR="00724827" w:rsidRPr="003B579A" w:rsidRDefault="00724827" w:rsidP="003B579A">
      <w:pPr>
        <w:suppressLineNumbers/>
        <w:spacing w:after="0" w:line="312" w:lineRule="auto"/>
        <w:ind w:firstLine="567"/>
        <w:jc w:val="right"/>
        <w:rPr>
          <w:rFonts w:ascii="Georgia" w:hAnsi="Georgia"/>
          <w:sz w:val="26"/>
          <w:szCs w:val="26"/>
        </w:rPr>
      </w:pPr>
    </w:p>
    <w:sectPr w:rsidR="00724827" w:rsidRPr="003B579A"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0E69AB"/>
    <w:rsid w:val="002F7F13"/>
    <w:rsid w:val="00331561"/>
    <w:rsid w:val="003520C6"/>
    <w:rsid w:val="00355CAF"/>
    <w:rsid w:val="003A1473"/>
    <w:rsid w:val="003B579A"/>
    <w:rsid w:val="004E1787"/>
    <w:rsid w:val="0053770C"/>
    <w:rsid w:val="005918E3"/>
    <w:rsid w:val="00724827"/>
    <w:rsid w:val="00893C74"/>
    <w:rsid w:val="009E2AA9"/>
    <w:rsid w:val="00B861E6"/>
    <w:rsid w:val="00BB4A7C"/>
    <w:rsid w:val="00C843A5"/>
    <w:rsid w:val="00CD6D30"/>
    <w:rsid w:val="00E244B4"/>
    <w:rsid w:val="00E547DA"/>
    <w:rsid w:val="00E55B73"/>
    <w:rsid w:val="00F07301"/>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4738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20</cp:revision>
  <cp:lastPrinted>2021-11-16T09:03:00Z</cp:lastPrinted>
  <dcterms:created xsi:type="dcterms:W3CDTF">2021-09-26T18:13:00Z</dcterms:created>
  <dcterms:modified xsi:type="dcterms:W3CDTF">2022-10-03T00:29:00Z</dcterms:modified>
</cp:coreProperties>
</file>