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2BEE4" w14:textId="5C41A44B" w:rsidR="005F76C4" w:rsidRPr="005F76C4" w:rsidRDefault="005F76C4" w:rsidP="005F76C4">
      <w:pPr>
        <w:pStyle w:val="NormalWeb"/>
        <w:spacing w:line="312" w:lineRule="auto"/>
        <w:ind w:firstLine="567"/>
        <w:contextualSpacing/>
        <w:jc w:val="both"/>
        <w:rPr>
          <w:rFonts w:ascii="Georgia" w:hAnsi="Georgia"/>
          <w:sz w:val="26"/>
          <w:szCs w:val="26"/>
        </w:rPr>
      </w:pPr>
      <w:r>
        <w:rPr>
          <w:rFonts w:ascii="Georgia" w:hAnsi="Georgia"/>
          <w:sz w:val="26"/>
          <w:szCs w:val="26"/>
        </w:rPr>
        <w:t>E</w:t>
      </w:r>
      <w:r w:rsidRPr="005F76C4">
        <w:rPr>
          <w:rFonts w:ascii="Georgia" w:hAnsi="Georgia"/>
          <w:sz w:val="26"/>
          <w:szCs w:val="26"/>
        </w:rPr>
        <w:t>ugène, qui se trouvait pour la première fois chez le père Goriot, ne fut pas maître d’un mouvement de stupéfaction en voyant le bouge où vivait le père, après avoir admiré la toilette de la fille. La fenêtre était sans rideaux</w:t>
      </w:r>
      <w:r w:rsidR="002948B5">
        <w:rPr>
          <w:rFonts w:ascii="Georgia" w:hAnsi="Georgia"/>
          <w:sz w:val="26"/>
          <w:szCs w:val="26"/>
        </w:rPr>
        <w:t>,</w:t>
      </w:r>
      <w:r w:rsidRPr="005F76C4">
        <w:rPr>
          <w:rFonts w:ascii="Georgia" w:hAnsi="Georgia"/>
          <w:sz w:val="26"/>
          <w:szCs w:val="26"/>
        </w:rPr>
        <w:t xml:space="preserve"> le papier de tenture collé sur les murailles s’en détachait en plusieurs endroits par l’effet de l’humidité, et se recroquevillait en laissant apercevoir le plâtre jauni par la fumée. Le bonhomme gisait sur un mauvais lit, n’avait qu’une maigre couverture et un couvre-pied ouaté fait avec les bons morceaux des vieilles robes de madame Vauquer. Le carreau était humide et plein de poussière. En face de la croisée se voyait une de ces vieilles commodes en bois de rose à ventre renflé, qui ont des mains en cuivre tordu en façon de sarments décorés de feuilles ou de fleurs ; un vieux meuble à tablette de bois sur lequel était un pot à eau dans sa cuvette et tous les ustensiles nécessaires pour se faire la barbe. Dans un coin, les souliers</w:t>
      </w:r>
      <w:r>
        <w:rPr>
          <w:rFonts w:ascii="Georgia" w:hAnsi="Georgia"/>
          <w:sz w:val="26"/>
          <w:szCs w:val="26"/>
        </w:rPr>
        <w:t> </w:t>
      </w:r>
      <w:r w:rsidRPr="005F76C4">
        <w:rPr>
          <w:rFonts w:ascii="Georgia" w:hAnsi="Georgia"/>
          <w:sz w:val="26"/>
          <w:szCs w:val="26"/>
        </w:rPr>
        <w:t>; à la tête du lit, une table de nuit sans porte ni marbre ; au coin de la cheminée, où il n’y avait pas trace de feu, se trouvait la table carrée, en bois de noyer, dont la barre avait servi au père Goriot à dénaturer son écuelle en vermeil. Un méchant secrétaire sur lequel était le chapeau du bonhomme, un fauteuil foncé de paille et deux chaises complétaient ce mobilier misérable. La flèche du lit, attachée au plancher par une loque, soutenait une mauvaise bande d’étoffes à carreaux rouges et blancs. Le plus pauvre commissionnaire était certes moins mal meublé dans son grenier, que ne l’était le père Goriot chez madame Vauquer. L’aspect de cette chambre donnait froid et serrait le cœur, elle ressemblait au plus triste logement d’une prison. Heureusement Goriot ne vit pas l’expression qui se peignit sur la physionomie d’Eugène quand celui-ci posa sa chandelle sur la table de nuit. Le bonhomme se tourna de son côté en restant couvert jusqu’au menton.</w:t>
      </w:r>
    </w:p>
    <w:p w14:paraId="384DA400" w14:textId="77777777" w:rsidR="005F76C4" w:rsidRPr="005F76C4" w:rsidRDefault="005F76C4" w:rsidP="005F76C4">
      <w:pPr>
        <w:pStyle w:val="NormalWeb"/>
        <w:spacing w:line="312" w:lineRule="auto"/>
        <w:ind w:firstLine="567"/>
        <w:contextualSpacing/>
        <w:jc w:val="both"/>
        <w:rPr>
          <w:rFonts w:ascii="Georgia" w:hAnsi="Georgia"/>
          <w:sz w:val="26"/>
          <w:szCs w:val="26"/>
        </w:rPr>
      </w:pPr>
      <w:r w:rsidRPr="005F76C4">
        <w:rPr>
          <w:rFonts w:ascii="Georgia" w:hAnsi="Georgia"/>
          <w:sz w:val="26"/>
          <w:szCs w:val="26"/>
        </w:rPr>
        <w:t>—Eh ! bien, qui aimez-vous mieux de madame de Restaud ou de madame de Nucingen ?</w:t>
      </w:r>
    </w:p>
    <w:p w14:paraId="386B560C" w14:textId="77777777" w:rsidR="005F76C4" w:rsidRPr="005F76C4" w:rsidRDefault="005F76C4" w:rsidP="005F76C4">
      <w:pPr>
        <w:pStyle w:val="NormalWeb"/>
        <w:spacing w:line="312" w:lineRule="auto"/>
        <w:ind w:firstLine="567"/>
        <w:contextualSpacing/>
        <w:jc w:val="both"/>
        <w:rPr>
          <w:rFonts w:ascii="Georgia" w:hAnsi="Georgia"/>
          <w:sz w:val="26"/>
          <w:szCs w:val="26"/>
        </w:rPr>
      </w:pPr>
      <w:r w:rsidRPr="005F76C4">
        <w:rPr>
          <w:rFonts w:ascii="Georgia" w:hAnsi="Georgia"/>
          <w:sz w:val="26"/>
          <w:szCs w:val="26"/>
        </w:rPr>
        <w:t>— Je préfère madame Delphine, répondit l’étudiant, parce qu’elle vous aime mieux.</w:t>
      </w:r>
    </w:p>
    <w:p w14:paraId="50C6AA96" w14:textId="77777777" w:rsidR="005F76C4" w:rsidRPr="005F76C4" w:rsidRDefault="005F76C4" w:rsidP="005F76C4">
      <w:pPr>
        <w:pStyle w:val="NormalWeb"/>
        <w:spacing w:line="312" w:lineRule="auto"/>
        <w:ind w:firstLine="567"/>
        <w:contextualSpacing/>
        <w:jc w:val="both"/>
        <w:rPr>
          <w:rFonts w:ascii="Georgia" w:hAnsi="Georgia"/>
          <w:sz w:val="26"/>
          <w:szCs w:val="26"/>
        </w:rPr>
      </w:pPr>
      <w:r w:rsidRPr="005F76C4">
        <w:rPr>
          <w:rFonts w:ascii="Georgia" w:hAnsi="Georgia"/>
          <w:sz w:val="26"/>
          <w:szCs w:val="26"/>
        </w:rPr>
        <w:t>À cette parole chaudement dite, le bonhomme sortit son bras du lit et serra la main d’Eugène.</w:t>
      </w:r>
    </w:p>
    <w:p w14:paraId="708B223E" w14:textId="77777777" w:rsidR="005F76C4" w:rsidRPr="005F76C4" w:rsidRDefault="005F76C4" w:rsidP="005F76C4">
      <w:pPr>
        <w:pStyle w:val="NormalWeb"/>
        <w:suppressLineNumbers/>
        <w:spacing w:line="312" w:lineRule="auto"/>
        <w:ind w:firstLine="567"/>
        <w:contextualSpacing/>
        <w:jc w:val="both"/>
        <w:rPr>
          <w:rFonts w:ascii="Georgia" w:hAnsi="Georgia"/>
          <w:sz w:val="26"/>
          <w:szCs w:val="26"/>
        </w:rPr>
      </w:pPr>
    </w:p>
    <w:p w14:paraId="24AD97FD" w14:textId="77777777" w:rsidR="005F76C4" w:rsidRPr="005F76C4" w:rsidRDefault="005F76C4" w:rsidP="005F76C4">
      <w:pPr>
        <w:pStyle w:val="NormalWeb"/>
        <w:spacing w:line="312" w:lineRule="auto"/>
        <w:ind w:firstLine="567"/>
        <w:contextualSpacing/>
        <w:jc w:val="both"/>
        <w:rPr>
          <w:rFonts w:ascii="Georgia" w:hAnsi="Georgia"/>
          <w:sz w:val="26"/>
          <w:szCs w:val="26"/>
        </w:rPr>
      </w:pPr>
      <w:r w:rsidRPr="005F76C4">
        <w:rPr>
          <w:rFonts w:ascii="Georgia" w:hAnsi="Georgia"/>
          <w:sz w:val="26"/>
          <w:szCs w:val="26"/>
        </w:rPr>
        <w:lastRenderedPageBreak/>
        <w:t>— Merci merci, répondit le vieillard ému. Que vous a-t-elle donc dit de moi ?</w:t>
      </w:r>
    </w:p>
    <w:p w14:paraId="22CEC35F" w14:textId="4F1E4C4E" w:rsidR="005F76C4" w:rsidRPr="005F76C4" w:rsidRDefault="005F76C4" w:rsidP="005F76C4">
      <w:pPr>
        <w:pStyle w:val="NormalWeb"/>
        <w:spacing w:line="312" w:lineRule="auto"/>
        <w:ind w:firstLine="567"/>
        <w:contextualSpacing/>
        <w:jc w:val="both"/>
        <w:rPr>
          <w:rFonts w:ascii="Georgia" w:hAnsi="Georgia"/>
          <w:sz w:val="26"/>
          <w:szCs w:val="26"/>
        </w:rPr>
      </w:pPr>
      <w:r w:rsidRPr="005F76C4">
        <w:rPr>
          <w:rFonts w:ascii="Georgia" w:hAnsi="Georgia"/>
          <w:sz w:val="26"/>
          <w:szCs w:val="26"/>
        </w:rPr>
        <w:t xml:space="preserve">L’étudiant répéta les paroles de la baronne en les embellissant, et </w:t>
      </w:r>
      <w:r w:rsidR="002948B5">
        <w:rPr>
          <w:rFonts w:ascii="Georgia" w:hAnsi="Georgia"/>
          <w:sz w:val="26"/>
          <w:szCs w:val="26"/>
        </w:rPr>
        <w:t xml:space="preserve">le </w:t>
      </w:r>
      <w:r w:rsidRPr="005F76C4">
        <w:rPr>
          <w:rFonts w:ascii="Georgia" w:hAnsi="Georgia"/>
          <w:sz w:val="26"/>
          <w:szCs w:val="26"/>
        </w:rPr>
        <w:t>vieillard l’écouta comme s’il eût entendu la parole de Dieu.</w:t>
      </w:r>
    </w:p>
    <w:p w14:paraId="701BEC05" w14:textId="27CCFDD2" w:rsidR="005F76C4" w:rsidRPr="005F76C4" w:rsidRDefault="005F76C4" w:rsidP="005F76C4">
      <w:pPr>
        <w:pStyle w:val="NormalWeb"/>
        <w:spacing w:line="312" w:lineRule="auto"/>
        <w:ind w:firstLine="567"/>
        <w:contextualSpacing/>
        <w:jc w:val="both"/>
        <w:rPr>
          <w:rFonts w:ascii="Georgia" w:hAnsi="Georgia"/>
          <w:sz w:val="26"/>
          <w:szCs w:val="26"/>
        </w:rPr>
      </w:pPr>
      <w:r w:rsidRPr="005F76C4">
        <w:rPr>
          <w:rFonts w:ascii="Georgia" w:hAnsi="Georgia"/>
          <w:sz w:val="26"/>
          <w:szCs w:val="26"/>
        </w:rPr>
        <w:t>— Chère enfant ! oui, oui, elle m’aime bien. Mais ne la croyez pas dans ce qu’elle vous a dit d’Anastasie. Les deux sœurs se jalousent, voyez-vous ? c’est encore une preuve de leur tendresse. Madame de Restaud m’aime bien aussi. Je le sais. Un père est avec ses enfants comme Dieu est avec nous, il va jusqu’au fond des cœurs, et juge les intentions. Elles sont toutes deux aussi aimantes. Oh ! si j’avais eu de bons gendres, j’aurais été trop heureux. Il n’est sans doute pas de bonheur complet ici-bas. Si j’avais vécu chez elles ; mais rien que d’entendre leurs voix, de les savoir là, de les voir aller, sortir, comme quand je les avais chez moi, ça m’eût fait cabrioler le cœur</w:t>
      </w:r>
      <w:r w:rsidR="002948B5">
        <w:rPr>
          <w:rFonts w:ascii="Georgia" w:hAnsi="Georgia"/>
          <w:sz w:val="26"/>
          <w:szCs w:val="26"/>
        </w:rPr>
        <w:t>…</w:t>
      </w:r>
      <w:r w:rsidRPr="005F76C4">
        <w:rPr>
          <w:rFonts w:ascii="Georgia" w:hAnsi="Georgia"/>
          <w:sz w:val="26"/>
          <w:szCs w:val="26"/>
        </w:rPr>
        <w:t xml:space="preserve"> Étaient-elles bien mises ?</w:t>
      </w:r>
    </w:p>
    <w:p w14:paraId="2FE5A6E0" w14:textId="77777777" w:rsidR="005F76C4" w:rsidRPr="005F76C4" w:rsidRDefault="005F76C4" w:rsidP="005F76C4">
      <w:pPr>
        <w:pStyle w:val="NormalWeb"/>
        <w:spacing w:line="312" w:lineRule="auto"/>
        <w:ind w:firstLine="567"/>
        <w:contextualSpacing/>
        <w:jc w:val="both"/>
        <w:rPr>
          <w:rFonts w:ascii="Georgia" w:hAnsi="Georgia"/>
          <w:sz w:val="26"/>
          <w:szCs w:val="26"/>
        </w:rPr>
      </w:pPr>
      <w:r w:rsidRPr="005F76C4">
        <w:rPr>
          <w:rFonts w:ascii="Georgia" w:hAnsi="Georgia"/>
          <w:sz w:val="26"/>
          <w:szCs w:val="26"/>
        </w:rPr>
        <w:t>— Oui, dit Eugène. Mais, monsieur Goriot, comment, en ayant des filles aussi richement établies que sont les vôtres, pouvez-vous demeurer dans un taudis pareil ?</w:t>
      </w:r>
    </w:p>
    <w:p w14:paraId="5F274ADC" w14:textId="4B7C6F5E" w:rsidR="005F76C4" w:rsidRPr="005F76C4" w:rsidRDefault="005F76C4" w:rsidP="005F76C4">
      <w:pPr>
        <w:pStyle w:val="NormalWeb"/>
        <w:spacing w:line="312" w:lineRule="auto"/>
        <w:ind w:firstLine="567"/>
        <w:contextualSpacing/>
        <w:jc w:val="both"/>
        <w:rPr>
          <w:rFonts w:ascii="Georgia" w:hAnsi="Georgia"/>
          <w:sz w:val="26"/>
          <w:szCs w:val="26"/>
        </w:rPr>
      </w:pPr>
      <w:r w:rsidRPr="005F76C4">
        <w:rPr>
          <w:rFonts w:ascii="Georgia" w:hAnsi="Georgia"/>
          <w:sz w:val="26"/>
          <w:szCs w:val="26"/>
        </w:rPr>
        <w:t xml:space="preserve">— Ma foi, dit-il, d’un air en apparence insouciant, à quoi cela me servirait-il </w:t>
      </w:r>
      <w:r w:rsidR="002948B5">
        <w:rPr>
          <w:rFonts w:ascii="Georgia" w:hAnsi="Georgia"/>
          <w:sz w:val="26"/>
          <w:szCs w:val="26"/>
        </w:rPr>
        <w:t>d’être</w:t>
      </w:r>
      <w:r w:rsidRPr="005F76C4">
        <w:rPr>
          <w:rFonts w:ascii="Georgia" w:hAnsi="Georgia"/>
          <w:sz w:val="26"/>
          <w:szCs w:val="26"/>
        </w:rPr>
        <w:t xml:space="preserve"> mieux ? Je ne puis guère vous expliquer ces choses-là ; je ne sais pas dire deux paroles de suite comme il faut. Tout est là, ajouta-t-il en se frappant le cœur. Ma vie, à moi, est dans mes deux filles. Si elles s’amusent, si elles sont heureuses, bravement mises, si elles marchent sur des tapis, qu’importe de quel drap je sois vêtu, et comment est l’endroit où je me couche ? Je n’ai point froid si elles ont chaud, je ne m’ennuie jamais si elles rient. Je n’ai de chagrins que les leurs. Quand vous serez père, quand vous vous direz, en oyant gazouiller vos enfants : C’est sorti de moi ! que vous sentirez ces petites créatures tenir à chaque goutte de votre sang, dont elles ont été la fine fleur, car c’est ça ! vous vous croirez attaché à leur peau, vous croirez être agité vous-même par leur marche. Leur voix me répond partout. Un regard d’elles, quand il est triste, me fige le sang. Un jour vous saurez que l’on est bien plus heureux de leur bonheur que du sien propre. Je ne peux pas vous expliquer ça ; c’est des mouvements intérieurs qui répandent l’aise partout. Enfin, je vis trois fois. Voulez-vous que je vous dise une drôle de chose ? Eh ! bien, quand j’ai été </w:t>
      </w:r>
      <w:r w:rsidRPr="005F76C4">
        <w:rPr>
          <w:rFonts w:ascii="Georgia" w:hAnsi="Georgia"/>
          <w:sz w:val="26"/>
          <w:szCs w:val="26"/>
        </w:rPr>
        <w:lastRenderedPageBreak/>
        <w:t>père, j’ai compris Dieu. Il est tout entier partout, puisque la création est sortie de lui. Monsieur, je suis ainsi avec mes filles. Seulement j’aime mieux mes filles que Dieu n’aime le monde, parce que le monde n’est pas si beau que Dieu, et que mes filles sont plus belles que moi. Elles me tiennent si bien à l’âme, que j’avais idée que vous les verriez ce soir. Mon Dieu ! un homme qui rendrait ma petite Delphine aussi heureuse qu’une femme l’est quand elle est bien aimée ; mais je lui cirerais ses bottes, je lui ferais ses commissions. J’ai su par sa femme de chambre que ce petit monsieur de Marsay est un mauvais chien. Il m’a pris des envies de lui tordre le cou. Ne pas aimer un bijou de femme, une voix de rossignol, et faite comme un modèle ! Où a-t-elle eu les yeux d’épouser cette grosse souche d’Alsacien ? Il leur fallait à toutes deux de jolis jeunes gens bien aimables. Enfin, elles on fait à leur fantaisie.</w:t>
      </w:r>
    </w:p>
    <w:p w14:paraId="02DACD88" w14:textId="3624C7F1" w:rsidR="00CD6D30" w:rsidRPr="003B579A" w:rsidRDefault="005F76C4" w:rsidP="005F76C4">
      <w:pPr>
        <w:pStyle w:val="NormalWeb"/>
        <w:spacing w:line="312" w:lineRule="auto"/>
        <w:ind w:firstLine="567"/>
        <w:contextualSpacing/>
        <w:jc w:val="both"/>
        <w:rPr>
          <w:rFonts w:ascii="Georgia" w:hAnsi="Georgia"/>
          <w:sz w:val="26"/>
          <w:szCs w:val="26"/>
        </w:rPr>
      </w:pPr>
      <w:r w:rsidRPr="005F76C4">
        <w:rPr>
          <w:rFonts w:ascii="Georgia" w:hAnsi="Georgia"/>
          <w:sz w:val="26"/>
          <w:szCs w:val="26"/>
        </w:rPr>
        <w:t>Le père Goriot était sublime. Jamais Eugène ne l’avait pu voir illuminé par les feux de sa passion paternelle.</w:t>
      </w:r>
    </w:p>
    <w:p w14:paraId="627BD880" w14:textId="1ED58261" w:rsidR="0053770C" w:rsidRPr="003B579A" w:rsidRDefault="0053770C" w:rsidP="003B579A">
      <w:pPr>
        <w:pStyle w:val="NormalWeb"/>
        <w:suppressLineNumbers/>
        <w:spacing w:line="312" w:lineRule="auto"/>
        <w:ind w:firstLine="567"/>
        <w:contextualSpacing/>
        <w:jc w:val="both"/>
        <w:rPr>
          <w:rFonts w:ascii="Georgia" w:hAnsi="Georgia"/>
          <w:sz w:val="26"/>
          <w:szCs w:val="26"/>
        </w:rPr>
      </w:pPr>
    </w:p>
    <w:p w14:paraId="60FCBF57" w14:textId="70BDFECA" w:rsidR="0007453E" w:rsidRPr="003B579A" w:rsidRDefault="0007453E" w:rsidP="003B579A">
      <w:pPr>
        <w:pStyle w:val="NormalWeb"/>
        <w:suppressLineNumbers/>
        <w:spacing w:line="312" w:lineRule="auto"/>
        <w:ind w:firstLine="567"/>
        <w:contextualSpacing/>
        <w:jc w:val="both"/>
        <w:rPr>
          <w:rFonts w:ascii="Georgia" w:hAnsi="Georgia"/>
          <w:sz w:val="26"/>
          <w:szCs w:val="26"/>
        </w:rPr>
      </w:pPr>
    </w:p>
    <w:p w14:paraId="59A38430" w14:textId="5D7F3D7E" w:rsidR="003A1473" w:rsidRPr="003B579A" w:rsidRDefault="00331561" w:rsidP="003B579A">
      <w:pPr>
        <w:pStyle w:val="NormalWeb"/>
        <w:suppressLineNumbers/>
        <w:spacing w:line="312" w:lineRule="auto"/>
        <w:ind w:firstLine="567"/>
        <w:contextualSpacing/>
        <w:jc w:val="both"/>
        <w:rPr>
          <w:rFonts w:ascii="Georgia" w:hAnsi="Georgia"/>
          <w:sz w:val="26"/>
          <w:szCs w:val="26"/>
        </w:rPr>
      </w:pPr>
      <w:r w:rsidRPr="003B579A">
        <w:rPr>
          <w:rFonts w:ascii="Georgia" w:hAnsi="Georgia"/>
          <w:sz w:val="26"/>
          <w:szCs w:val="26"/>
        </w:rPr>
        <w:t xml:space="preserve"> </w:t>
      </w:r>
    </w:p>
    <w:p w14:paraId="4CF3EF65" w14:textId="7BA2F416" w:rsidR="00F07301" w:rsidRPr="003B579A" w:rsidRDefault="00C843A5" w:rsidP="003B579A">
      <w:pPr>
        <w:pStyle w:val="NormalWeb"/>
        <w:suppressLineNumbers/>
        <w:spacing w:before="0" w:beforeAutospacing="0" w:after="0" w:afterAutospacing="0" w:line="312" w:lineRule="auto"/>
        <w:ind w:firstLine="567"/>
        <w:jc w:val="right"/>
        <w:rPr>
          <w:rFonts w:ascii="Georgia" w:hAnsi="Georgia"/>
          <w:sz w:val="26"/>
          <w:szCs w:val="26"/>
        </w:rPr>
      </w:pPr>
      <w:r w:rsidRPr="003B579A">
        <w:rPr>
          <w:rFonts w:ascii="Georgia" w:hAnsi="Georgia"/>
          <w:sz w:val="26"/>
          <w:szCs w:val="26"/>
        </w:rPr>
        <w:t xml:space="preserve"> </w:t>
      </w:r>
      <w:r w:rsidR="002F7F13" w:rsidRPr="003B579A">
        <w:rPr>
          <w:rFonts w:ascii="Georgia" w:hAnsi="Georgia"/>
          <w:sz w:val="26"/>
          <w:szCs w:val="26"/>
        </w:rPr>
        <w:t>Honoré de Balzac</w:t>
      </w:r>
      <w:r w:rsidR="004E1787">
        <w:rPr>
          <w:rFonts w:ascii="Georgia" w:hAnsi="Georgia"/>
          <w:sz w:val="26"/>
          <w:szCs w:val="26"/>
        </w:rPr>
        <w:t xml:space="preserve">, </w:t>
      </w:r>
      <w:r w:rsidR="005F76C4">
        <w:rPr>
          <w:rFonts w:ascii="Georgia" w:hAnsi="Georgia"/>
          <w:i/>
          <w:iCs/>
          <w:sz w:val="26"/>
          <w:szCs w:val="26"/>
        </w:rPr>
        <w:t>Le Père Goriot</w:t>
      </w:r>
      <w:r w:rsidR="002F7F13" w:rsidRPr="003B579A">
        <w:rPr>
          <w:rFonts w:ascii="Georgia" w:hAnsi="Georgia"/>
          <w:sz w:val="26"/>
          <w:szCs w:val="26"/>
        </w:rPr>
        <w:t xml:space="preserve"> </w:t>
      </w:r>
      <w:r w:rsidR="00B861E6" w:rsidRPr="003B579A">
        <w:rPr>
          <w:rFonts w:ascii="Georgia" w:hAnsi="Georgia"/>
          <w:sz w:val="26"/>
          <w:szCs w:val="26"/>
        </w:rPr>
        <w:t>(1</w:t>
      </w:r>
      <w:r w:rsidR="002F7F13" w:rsidRPr="003B579A">
        <w:rPr>
          <w:rFonts w:ascii="Georgia" w:hAnsi="Georgia"/>
          <w:sz w:val="26"/>
          <w:szCs w:val="26"/>
        </w:rPr>
        <w:t>8</w:t>
      </w:r>
      <w:r w:rsidR="004E1787">
        <w:rPr>
          <w:rFonts w:ascii="Georgia" w:hAnsi="Georgia"/>
          <w:sz w:val="26"/>
          <w:szCs w:val="26"/>
        </w:rPr>
        <w:t>3</w:t>
      </w:r>
      <w:r w:rsidR="005F76C4">
        <w:rPr>
          <w:rFonts w:ascii="Georgia" w:hAnsi="Georgia"/>
          <w:sz w:val="26"/>
          <w:szCs w:val="26"/>
        </w:rPr>
        <w:t>5</w:t>
      </w:r>
      <w:r w:rsidR="00E547DA" w:rsidRPr="003B579A">
        <w:rPr>
          <w:rFonts w:ascii="Georgia" w:hAnsi="Georgia"/>
          <w:sz w:val="26"/>
          <w:szCs w:val="26"/>
        </w:rPr>
        <w:t>)</w:t>
      </w:r>
    </w:p>
    <w:p w14:paraId="657A5B27" w14:textId="77777777" w:rsidR="00724827" w:rsidRPr="003B579A" w:rsidRDefault="00724827" w:rsidP="003B579A">
      <w:pPr>
        <w:suppressLineNumbers/>
        <w:spacing w:after="0" w:line="312" w:lineRule="auto"/>
        <w:ind w:firstLine="567"/>
        <w:jc w:val="right"/>
        <w:rPr>
          <w:rFonts w:ascii="Georgia" w:hAnsi="Georgia"/>
          <w:sz w:val="26"/>
          <w:szCs w:val="26"/>
        </w:rPr>
      </w:pPr>
    </w:p>
    <w:sectPr w:rsidR="00724827" w:rsidRPr="003B579A" w:rsidSect="00F07301">
      <w:pgSz w:w="11906" w:h="16838"/>
      <w:pgMar w:top="1440" w:right="1701" w:bottom="1440" w:left="2268"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00E"/>
    <w:rsid w:val="0007453E"/>
    <w:rsid w:val="00077B02"/>
    <w:rsid w:val="002948B5"/>
    <w:rsid w:val="002F7F13"/>
    <w:rsid w:val="00331561"/>
    <w:rsid w:val="003520C6"/>
    <w:rsid w:val="00355CAF"/>
    <w:rsid w:val="003A1473"/>
    <w:rsid w:val="003B579A"/>
    <w:rsid w:val="004E1787"/>
    <w:rsid w:val="0053770C"/>
    <w:rsid w:val="005918E3"/>
    <w:rsid w:val="005F76C4"/>
    <w:rsid w:val="00724827"/>
    <w:rsid w:val="00793666"/>
    <w:rsid w:val="00893C74"/>
    <w:rsid w:val="009E2AA9"/>
    <w:rsid w:val="00B77EB5"/>
    <w:rsid w:val="00B81436"/>
    <w:rsid w:val="00B861E6"/>
    <w:rsid w:val="00C843A5"/>
    <w:rsid w:val="00CD6D30"/>
    <w:rsid w:val="00E244B4"/>
    <w:rsid w:val="00E547DA"/>
    <w:rsid w:val="00E55B73"/>
    <w:rsid w:val="00F07301"/>
    <w:rsid w:val="00F5300E"/>
    <w:rsid w:val="00F63B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648636">
      <w:bodyDiv w:val="1"/>
      <w:marLeft w:val="0"/>
      <w:marRight w:val="0"/>
      <w:marTop w:val="0"/>
      <w:marBottom w:val="0"/>
      <w:divBdr>
        <w:top w:val="none" w:sz="0" w:space="0" w:color="auto"/>
        <w:left w:val="none" w:sz="0" w:space="0" w:color="auto"/>
        <w:bottom w:val="none" w:sz="0" w:space="0" w:color="auto"/>
        <w:right w:val="none" w:sz="0" w:space="0" w:color="auto"/>
      </w:divBdr>
    </w:div>
    <w:div w:id="870530329">
      <w:bodyDiv w:val="1"/>
      <w:marLeft w:val="0"/>
      <w:marRight w:val="0"/>
      <w:marTop w:val="0"/>
      <w:marBottom w:val="0"/>
      <w:divBdr>
        <w:top w:val="none" w:sz="0" w:space="0" w:color="auto"/>
        <w:left w:val="none" w:sz="0" w:space="0" w:color="auto"/>
        <w:bottom w:val="none" w:sz="0" w:space="0" w:color="auto"/>
        <w:right w:val="none" w:sz="0" w:space="0" w:color="auto"/>
      </w:divBdr>
    </w:div>
    <w:div w:id="1239286923">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45825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4767</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Matthieu Binder</cp:lastModifiedBy>
  <cp:revision>22</cp:revision>
  <cp:lastPrinted>2021-11-16T09:03:00Z</cp:lastPrinted>
  <dcterms:created xsi:type="dcterms:W3CDTF">2021-09-26T18:13:00Z</dcterms:created>
  <dcterms:modified xsi:type="dcterms:W3CDTF">2022-10-03T00:29:00Z</dcterms:modified>
</cp:coreProperties>
</file>