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BF57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4A3A3D80" w14:textId="4F748721" w:rsidR="000F7CCF" w:rsidRPr="00E40AB0" w:rsidRDefault="000F7CCF" w:rsidP="000F7CCF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407C2CA9" w14:textId="5E2DC210" w:rsidR="000B16BD" w:rsidRPr="00E40AB0" w:rsidRDefault="00F54BBC" w:rsidP="001A2DE4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>
        <w:rPr>
          <w:rFonts w:ascii="Georgia" w:hAnsi="Georgia" w:cs="Times New Roman"/>
          <w:sz w:val="26"/>
          <w:szCs w:val="26"/>
          <w:lang w:val="fr-CA"/>
        </w:rPr>
        <w:t xml:space="preserve">LUI — (...) 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>Il n’y a p</w:t>
      </w:r>
      <w:r w:rsidR="00C877E3">
        <w:rPr>
          <w:rFonts w:ascii="Georgia" w:hAnsi="Georgia" w:cs="Times New Roman"/>
          <w:sz w:val="26"/>
          <w:szCs w:val="26"/>
          <w:lang w:val="fr-CA"/>
        </w:rPr>
        <w:t>oint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 xml:space="preserve"> de meilleur rôle auprès des grands que celui de fou. Longtemps il y a eu le fou du roi en titre</w:t>
      </w:r>
      <w:r w:rsidR="00C877E3">
        <w:rPr>
          <w:rFonts w:ascii="Georgia" w:hAnsi="Georgia" w:cs="Times New Roman"/>
          <w:sz w:val="26"/>
          <w:szCs w:val="26"/>
          <w:lang w:val="fr-CA"/>
        </w:rPr>
        <w:t xml:space="preserve"> ;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 xml:space="preserve"> en aucun</w:t>
      </w:r>
      <w:r w:rsidR="00C877E3">
        <w:rPr>
          <w:rFonts w:ascii="Georgia" w:hAnsi="Georgia" w:cs="Times New Roman"/>
          <w:sz w:val="26"/>
          <w:szCs w:val="26"/>
          <w:lang w:val="fr-CA"/>
        </w:rPr>
        <w:t>,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 xml:space="preserve"> il n’y a eu </w:t>
      </w:r>
      <w:r w:rsidR="00C877E3">
        <w:rPr>
          <w:rFonts w:ascii="Georgia" w:hAnsi="Georgia" w:cs="Times New Roman"/>
          <w:sz w:val="26"/>
          <w:szCs w:val="26"/>
          <w:lang w:val="fr-CA"/>
        </w:rPr>
        <w:t>en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 xml:space="preserve"> titre </w:t>
      </w:r>
      <w:r w:rsidR="00C877E3">
        <w:rPr>
          <w:rFonts w:ascii="Georgia" w:hAnsi="Georgia" w:cs="Times New Roman"/>
          <w:sz w:val="26"/>
          <w:szCs w:val="26"/>
          <w:lang w:val="fr-CA"/>
        </w:rPr>
        <w:t>d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>e sage du roi. Moi, je suis le fou de Bertin et de beaucoup d’autres, le vôtre peut-être dans ce moment</w:t>
      </w:r>
      <w:r w:rsidR="00C877E3">
        <w:rPr>
          <w:rFonts w:ascii="Georgia" w:hAnsi="Georgia" w:cs="Times New Roman"/>
          <w:sz w:val="26"/>
          <w:szCs w:val="26"/>
          <w:lang w:val="fr-CA"/>
        </w:rPr>
        <w:t xml:space="preserve"> ;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 xml:space="preserve"> ou peut-être vous</w:t>
      </w:r>
      <w:r w:rsidR="00C877E3">
        <w:rPr>
          <w:rFonts w:ascii="Georgia" w:hAnsi="Georgia" w:cs="Times New Roman"/>
          <w:sz w:val="26"/>
          <w:szCs w:val="26"/>
          <w:lang w:val="fr-CA"/>
        </w:rPr>
        <w:t>,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 xml:space="preserve"> le mien</w:t>
      </w:r>
      <w:r w:rsidR="00C877E3">
        <w:rPr>
          <w:rFonts w:ascii="Georgia" w:hAnsi="Georgia" w:cs="Times New Roman"/>
          <w:sz w:val="26"/>
          <w:szCs w:val="26"/>
          <w:lang w:val="fr-CA"/>
        </w:rPr>
        <w:t>. C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>elui qui serait sage n’aurait point de fou</w:t>
      </w:r>
      <w:r w:rsidR="00C877E3">
        <w:rPr>
          <w:rFonts w:ascii="Georgia" w:hAnsi="Georgia" w:cs="Times New Roman"/>
          <w:sz w:val="26"/>
          <w:szCs w:val="26"/>
          <w:lang w:val="fr-CA"/>
        </w:rPr>
        <w:t>. C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>elui donc qui a un fou n’est pas sage ; s’il n’est pas sage il est fou</w:t>
      </w:r>
      <w:r>
        <w:rPr>
          <w:rFonts w:ascii="Georgia" w:hAnsi="Georgia" w:cs="Times New Roman"/>
          <w:sz w:val="26"/>
          <w:szCs w:val="26"/>
          <w:lang w:val="fr-CA"/>
        </w:rPr>
        <w:t> 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>; et peut-être, fût-il le roi, le fou de son fou. Au reste, souvenez-vous que dans un sujet aussi variable que les mœurs, il n’y a rien d’absolument, d’essentiellement, de généralement vrai ou faux</w:t>
      </w:r>
      <w:r w:rsidR="00C877E3">
        <w:rPr>
          <w:rFonts w:ascii="Georgia" w:hAnsi="Georgia" w:cs="Times New Roman"/>
          <w:sz w:val="26"/>
          <w:szCs w:val="26"/>
          <w:lang w:val="fr-CA"/>
        </w:rPr>
        <w:t>,</w:t>
      </w:r>
      <w:r w:rsidR="001A2DE4" w:rsidRPr="001A2DE4">
        <w:rPr>
          <w:rFonts w:ascii="Georgia" w:hAnsi="Georgia" w:cs="Times New Roman"/>
          <w:sz w:val="26"/>
          <w:szCs w:val="26"/>
          <w:lang w:val="fr-CA"/>
        </w:rPr>
        <w:t xml:space="preserve"> sinon qu’il faut être ce que l’intérêt veut qu’on soit, bon ou mauvais, sage ou fou, décent ou ridicule, honnête ou vicieux. Si par hasard la vertu avait conduit à la fortune, ou j’aurais été vertueux, ou j’aurais simulé la vertu comme un autre ; on m’a voulu ridicule et je me le suis fait ; pour vicieux, nature seule en avait fait les frais. Quand je dis vicieux, c’est pour parler votre langue, car si nous venions à nous expliquer, il pourrait arriver que vous appelassiez vice ce que j’appelle vertu, et vertu ce que j’appelle vice.</w:t>
      </w:r>
    </w:p>
    <w:p w14:paraId="575CC9B4" w14:textId="76CA3691" w:rsidR="00172BA7" w:rsidRPr="00E964F9" w:rsidRDefault="00172BA7" w:rsidP="00E964F9">
      <w:pPr>
        <w:suppressLineNumbers/>
        <w:spacing w:after="0" w:line="336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845343F" w14:textId="1DB2E33F" w:rsidR="00FD7521" w:rsidRPr="00E964F9" w:rsidRDefault="00FD7521" w:rsidP="00E964F9">
      <w:pPr>
        <w:suppressLineNumbers/>
        <w:spacing w:after="0" w:line="336" w:lineRule="auto"/>
        <w:jc w:val="both"/>
        <w:rPr>
          <w:sz w:val="24"/>
          <w:szCs w:val="24"/>
        </w:rPr>
      </w:pPr>
    </w:p>
    <w:p w14:paraId="7264263B" w14:textId="77777777" w:rsidR="008877D1" w:rsidRPr="00E964F9" w:rsidRDefault="008877D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E964F9" w:rsidRDefault="002C5B63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5B564487" w14:textId="3C0C3116" w:rsidR="0007080B" w:rsidRPr="00E40AB0" w:rsidRDefault="00E40AB0" w:rsidP="00E964F9">
      <w:pPr>
        <w:suppressLineNumbers/>
        <w:spacing w:after="0" w:line="336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Extrait </w:t>
      </w:r>
      <w:r w:rsidR="001A2DE4">
        <w:rPr>
          <w:rFonts w:ascii="Georgia" w:hAnsi="Georgia"/>
          <w:sz w:val="26"/>
          <w:szCs w:val="26"/>
        </w:rPr>
        <w:t>du</w:t>
      </w:r>
      <w:r w:rsidR="001A2DE4">
        <w:rPr>
          <w:rFonts w:ascii="Georgia" w:hAnsi="Georgia"/>
          <w:i/>
          <w:sz w:val="26"/>
          <w:szCs w:val="26"/>
        </w:rPr>
        <w:t xml:space="preserve"> Neveu de Rameau</w:t>
      </w:r>
      <w:r w:rsidR="00F54BBC">
        <w:rPr>
          <w:rFonts w:ascii="Georgia" w:hAnsi="Georgia"/>
          <w:i/>
          <w:sz w:val="26"/>
          <w:szCs w:val="26"/>
        </w:rPr>
        <w:t>,</w:t>
      </w:r>
      <w:r>
        <w:rPr>
          <w:rFonts w:ascii="Georgia" w:hAnsi="Georgia"/>
          <w:iCs/>
          <w:sz w:val="26"/>
          <w:szCs w:val="26"/>
        </w:rPr>
        <w:t xml:space="preserve"> de </w:t>
      </w:r>
      <w:r w:rsidR="001A2DE4">
        <w:rPr>
          <w:rFonts w:ascii="Georgia" w:hAnsi="Georgia"/>
          <w:iCs/>
          <w:sz w:val="26"/>
          <w:szCs w:val="26"/>
        </w:rPr>
        <w:t>Denis Diderot</w:t>
      </w:r>
      <w:r>
        <w:rPr>
          <w:rFonts w:ascii="Georgia" w:hAnsi="Georgia"/>
          <w:iCs/>
          <w:sz w:val="26"/>
          <w:szCs w:val="26"/>
        </w:rPr>
        <w:t>.</w:t>
      </w:r>
    </w:p>
    <w:sectPr w:rsidR="0007080B" w:rsidRPr="00E40AB0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E5B2" w14:textId="77777777" w:rsidR="00DA0E98" w:rsidRDefault="00DA0E98" w:rsidP="00FE57E2">
      <w:pPr>
        <w:spacing w:after="0" w:line="240" w:lineRule="auto"/>
      </w:pPr>
      <w:r>
        <w:separator/>
      </w:r>
    </w:p>
  </w:endnote>
  <w:endnote w:type="continuationSeparator" w:id="0">
    <w:p w14:paraId="5074B648" w14:textId="77777777" w:rsidR="00DA0E98" w:rsidRDefault="00DA0E98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AA99" w14:textId="77777777" w:rsidR="00DA0E98" w:rsidRDefault="00DA0E98" w:rsidP="00FE57E2">
      <w:pPr>
        <w:spacing w:after="0" w:line="240" w:lineRule="auto"/>
      </w:pPr>
      <w:r>
        <w:separator/>
      </w:r>
    </w:p>
  </w:footnote>
  <w:footnote w:type="continuationSeparator" w:id="0">
    <w:p w14:paraId="79935C17" w14:textId="77777777" w:rsidR="00DA0E98" w:rsidRDefault="00DA0E98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02B0E"/>
    <w:rsid w:val="00045A68"/>
    <w:rsid w:val="0007080B"/>
    <w:rsid w:val="000B16BD"/>
    <w:rsid w:val="000F7CCF"/>
    <w:rsid w:val="00110721"/>
    <w:rsid w:val="0017022E"/>
    <w:rsid w:val="00172BA7"/>
    <w:rsid w:val="001A2368"/>
    <w:rsid w:val="001A2DE4"/>
    <w:rsid w:val="001B3769"/>
    <w:rsid w:val="001D3B9C"/>
    <w:rsid w:val="0021641C"/>
    <w:rsid w:val="0029076A"/>
    <w:rsid w:val="002C5B63"/>
    <w:rsid w:val="00305604"/>
    <w:rsid w:val="00330CC7"/>
    <w:rsid w:val="003520C6"/>
    <w:rsid w:val="00365EB3"/>
    <w:rsid w:val="003B3804"/>
    <w:rsid w:val="003B4870"/>
    <w:rsid w:val="003C04C1"/>
    <w:rsid w:val="003C6294"/>
    <w:rsid w:val="003D1A50"/>
    <w:rsid w:val="003E53B7"/>
    <w:rsid w:val="00441EAB"/>
    <w:rsid w:val="004D267B"/>
    <w:rsid w:val="00507E24"/>
    <w:rsid w:val="00583C82"/>
    <w:rsid w:val="006147EF"/>
    <w:rsid w:val="006A19E1"/>
    <w:rsid w:val="006A3C5A"/>
    <w:rsid w:val="006D5C03"/>
    <w:rsid w:val="00724827"/>
    <w:rsid w:val="007A4C67"/>
    <w:rsid w:val="007F1535"/>
    <w:rsid w:val="00801A90"/>
    <w:rsid w:val="008877D1"/>
    <w:rsid w:val="008A7007"/>
    <w:rsid w:val="008E0521"/>
    <w:rsid w:val="009002D7"/>
    <w:rsid w:val="009459C9"/>
    <w:rsid w:val="00A04549"/>
    <w:rsid w:val="00A13C47"/>
    <w:rsid w:val="00A651F1"/>
    <w:rsid w:val="00AC63D2"/>
    <w:rsid w:val="00B332C0"/>
    <w:rsid w:val="00B805F6"/>
    <w:rsid w:val="00C063BD"/>
    <w:rsid w:val="00C17703"/>
    <w:rsid w:val="00C877E3"/>
    <w:rsid w:val="00CD63F4"/>
    <w:rsid w:val="00D22530"/>
    <w:rsid w:val="00DA0E98"/>
    <w:rsid w:val="00E244B4"/>
    <w:rsid w:val="00E40AB0"/>
    <w:rsid w:val="00E42B6D"/>
    <w:rsid w:val="00E43AF8"/>
    <w:rsid w:val="00E45B71"/>
    <w:rsid w:val="00E81182"/>
    <w:rsid w:val="00E964F9"/>
    <w:rsid w:val="00EA0F8F"/>
    <w:rsid w:val="00F5300E"/>
    <w:rsid w:val="00F54BBC"/>
    <w:rsid w:val="00F91F06"/>
    <w:rsid w:val="00FD2EE3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0A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0A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20</cp:revision>
  <dcterms:created xsi:type="dcterms:W3CDTF">2022-04-08T13:16:00Z</dcterms:created>
  <dcterms:modified xsi:type="dcterms:W3CDTF">2023-02-14T09:03:00Z</dcterms:modified>
</cp:coreProperties>
</file>