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FDF8" w14:textId="77777777" w:rsidR="001238E5" w:rsidRDefault="001238E5" w:rsidP="001238E5">
      <w:pPr>
        <w:pStyle w:val="NormalWeb"/>
        <w:suppressLineNumbers/>
        <w:spacing w:line="312" w:lineRule="auto"/>
        <w:contextualSpacing/>
        <w:jc w:val="both"/>
        <w:rPr>
          <w:rFonts w:ascii="Georgia" w:hAnsi="Georgia"/>
        </w:rPr>
      </w:pPr>
    </w:p>
    <w:p w14:paraId="0878A4F9" w14:textId="77777777" w:rsidR="001238E5" w:rsidRDefault="001238E5" w:rsidP="001238E5">
      <w:pPr>
        <w:pStyle w:val="NormalWeb"/>
        <w:suppressLineNumbers/>
        <w:spacing w:line="312" w:lineRule="auto"/>
        <w:contextualSpacing/>
        <w:jc w:val="both"/>
        <w:rPr>
          <w:rFonts w:ascii="Georgia" w:hAnsi="Georgia"/>
        </w:rPr>
      </w:pPr>
    </w:p>
    <w:p w14:paraId="7CC3CE24" w14:textId="77777777" w:rsidR="001238E5" w:rsidRDefault="001238E5" w:rsidP="001238E5">
      <w:pPr>
        <w:pStyle w:val="NormalWeb"/>
        <w:suppressLineNumbers/>
        <w:spacing w:line="312" w:lineRule="auto"/>
        <w:contextualSpacing/>
        <w:jc w:val="both"/>
        <w:rPr>
          <w:rFonts w:ascii="Georgia" w:hAnsi="Georgia"/>
        </w:rPr>
      </w:pPr>
    </w:p>
    <w:p w14:paraId="3801A271" w14:textId="5880EEC5" w:rsidR="003245C9" w:rsidRPr="003245C9" w:rsidRDefault="001238E5" w:rsidP="001238E5">
      <w:pPr>
        <w:pStyle w:val="NormalWeb"/>
        <w:spacing w:line="312" w:lineRule="auto"/>
        <w:contextualSpacing/>
        <w:jc w:val="both"/>
        <w:rPr>
          <w:rFonts w:ascii="Georgia" w:hAnsi="Georgia"/>
        </w:rPr>
      </w:pPr>
      <w:r w:rsidRPr="001238E5">
        <w:rPr>
          <w:rFonts w:ascii="Georgia" w:hAnsi="Georgia"/>
        </w:rPr>
        <w:t xml:space="preserve">Ha ! Livre mal nommé </w:t>
      </w:r>
      <w:r w:rsidRPr="00D979A0">
        <w:rPr>
          <w:rFonts w:ascii="Georgia" w:hAnsi="Georgia"/>
          <w:i/>
          <w:iCs/>
        </w:rPr>
        <w:t>Art d’Amour</w:t>
      </w:r>
      <w:r>
        <w:rPr>
          <w:rStyle w:val="Appelnotedebasdep"/>
          <w:rFonts w:ascii="Georgia" w:hAnsi="Georgia"/>
        </w:rPr>
        <w:footnoteReference w:id="1"/>
      </w:r>
      <w:r w:rsidRPr="001238E5">
        <w:rPr>
          <w:rFonts w:ascii="Georgia" w:hAnsi="Georgia"/>
        </w:rPr>
        <w:t xml:space="preserve"> ; car d’amour il n’y en a pas, mais il peut bien être appelé art de fausse, malicieuse industrie de tromper les femmes. C’est belle doctrine ! Est-ce donc tout gagné que de bien tromper ces femmes</w:t>
      </w:r>
      <w:r>
        <w:rPr>
          <w:rFonts w:ascii="Georgia" w:hAnsi="Georgia"/>
        </w:rPr>
        <w:t> </w:t>
      </w:r>
      <w:r w:rsidRPr="001238E5">
        <w:rPr>
          <w:rFonts w:ascii="Georgia" w:hAnsi="Georgia"/>
        </w:rPr>
        <w:t xml:space="preserve">? Qui sont les femmes ? Qui sont-elles ? Sont-ce serpents, loups, lions, dragons, </w:t>
      </w:r>
      <w:r w:rsidR="00712EBF">
        <w:rPr>
          <w:rFonts w:ascii="Georgia" w:hAnsi="Georgia"/>
        </w:rPr>
        <w:t>guivres</w:t>
      </w:r>
      <w:r w:rsidR="00712EBF">
        <w:rPr>
          <w:rStyle w:val="Appelnotedebasdep"/>
          <w:rFonts w:ascii="Georgia" w:hAnsi="Georgia"/>
        </w:rPr>
        <w:footnoteReference w:id="2"/>
      </w:r>
      <w:r w:rsidRPr="001238E5">
        <w:rPr>
          <w:rFonts w:ascii="Georgia" w:hAnsi="Georgia"/>
        </w:rPr>
        <w:t xml:space="preserve">, ou bêtes rapaces dévorantes et ennemies de la nature humaine, qu’il convienne de travailler à les tromper et à s’en saisir ? Lisez donc l’Art. Apprenez donc à </w:t>
      </w:r>
      <w:r w:rsidR="00712EBF">
        <w:rPr>
          <w:rFonts w:ascii="Georgia" w:hAnsi="Georgia"/>
        </w:rPr>
        <w:t>faire engin</w:t>
      </w:r>
      <w:r w:rsidR="00712EBF">
        <w:rPr>
          <w:rStyle w:val="Appelnotedebasdep"/>
          <w:rFonts w:ascii="Georgia" w:hAnsi="Georgia"/>
        </w:rPr>
        <w:footnoteReference w:id="3"/>
      </w:r>
      <w:r w:rsidRPr="001238E5">
        <w:rPr>
          <w:rFonts w:ascii="Georgia" w:hAnsi="Georgia"/>
        </w:rPr>
        <w:t xml:space="preserve">, piégez-les fort, trompez-les, outragez-les, assaillez ce château, prenez garde que nulle n’échappe entre vous hommes et que tout soit livré à la honte ! Et, par Dieu ! </w:t>
      </w:r>
      <w:r w:rsidR="00712EBF">
        <w:rPr>
          <w:rFonts w:ascii="Georgia" w:hAnsi="Georgia"/>
        </w:rPr>
        <w:t>S</w:t>
      </w:r>
      <w:r w:rsidRPr="001238E5">
        <w:rPr>
          <w:rFonts w:ascii="Georgia" w:hAnsi="Georgia"/>
        </w:rPr>
        <w:t>i elles sont vos mères, vos sœurs, vos filles, vos femmes et vos amies, elles sont vous-mêmes et vous-mêmes elles…</w:t>
      </w:r>
    </w:p>
    <w:p w14:paraId="4FA4DDB8" w14:textId="31C1AC08" w:rsidR="009F15E2" w:rsidRPr="008C059D" w:rsidRDefault="009F15E2" w:rsidP="003245C9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5B4843B1" w14:textId="77777777" w:rsidR="0072733D" w:rsidRPr="008C059D" w:rsidRDefault="0072733D" w:rsidP="0055152A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4BA9E413" w14:textId="77777777" w:rsidR="0072733D" w:rsidRPr="008C059D" w:rsidRDefault="0072733D" w:rsidP="0055152A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</w:rPr>
      </w:pPr>
    </w:p>
    <w:p w14:paraId="657A5B27" w14:textId="5157ED5F" w:rsidR="00724827" w:rsidRDefault="003245C9" w:rsidP="0055152A">
      <w:pPr>
        <w:pStyle w:val="NormalWeb"/>
        <w:suppressLineNumbers/>
        <w:spacing w:line="312" w:lineRule="auto"/>
        <w:contextualSpacing/>
        <w:jc w:val="right"/>
        <w:rPr>
          <w:rFonts w:ascii="Georgia" w:hAnsi="Georgia"/>
        </w:rPr>
      </w:pPr>
      <w:r>
        <w:rPr>
          <w:rFonts w:ascii="Georgia" w:hAnsi="Georgia"/>
        </w:rPr>
        <w:t xml:space="preserve">Christine de </w:t>
      </w:r>
      <w:proofErr w:type="spellStart"/>
      <w:r>
        <w:rPr>
          <w:rFonts w:ascii="Georgia" w:hAnsi="Georgia"/>
        </w:rPr>
        <w:t>Pizan</w:t>
      </w:r>
      <w:proofErr w:type="spellEnd"/>
      <w:r w:rsidR="004E1787" w:rsidRPr="008C059D">
        <w:rPr>
          <w:rFonts w:ascii="Georgia" w:hAnsi="Georgia"/>
        </w:rPr>
        <w:t xml:space="preserve">, </w:t>
      </w:r>
      <w:r w:rsidR="001238E5">
        <w:rPr>
          <w:rFonts w:ascii="Georgia" w:hAnsi="Georgia"/>
          <w:i/>
          <w:iCs/>
        </w:rPr>
        <w:t xml:space="preserve">Lettre à Pierre Col </w:t>
      </w:r>
      <w:r w:rsidR="001238E5" w:rsidRPr="001238E5">
        <w:rPr>
          <w:rFonts w:ascii="Georgia" w:hAnsi="Georgia"/>
        </w:rPr>
        <w:t>(extrait),</w:t>
      </w:r>
      <w:r w:rsidR="001238E5">
        <w:rPr>
          <w:rFonts w:ascii="Georgia" w:hAnsi="Georgia"/>
        </w:rPr>
        <w:t xml:space="preserve"> 2 octobre </w:t>
      </w:r>
      <w:r w:rsidR="004D2FFC">
        <w:rPr>
          <w:rFonts w:ascii="Georgia" w:hAnsi="Georgia"/>
        </w:rPr>
        <w:t>140</w:t>
      </w:r>
      <w:r w:rsidR="001238E5">
        <w:rPr>
          <w:rFonts w:ascii="Georgia" w:hAnsi="Georgia"/>
        </w:rPr>
        <w:t>2</w:t>
      </w:r>
      <w:r w:rsidR="004D2FFC">
        <w:rPr>
          <w:rFonts w:ascii="Georgia" w:hAnsi="Georgia"/>
        </w:rPr>
        <w:t>.</w:t>
      </w:r>
    </w:p>
    <w:p w14:paraId="42B68280" w14:textId="77777777" w:rsidR="00634416" w:rsidRDefault="00634416" w:rsidP="0055152A">
      <w:pPr>
        <w:pStyle w:val="NormalWeb"/>
        <w:suppressLineNumbers/>
        <w:spacing w:line="312" w:lineRule="auto"/>
        <w:contextualSpacing/>
        <w:jc w:val="right"/>
        <w:rPr>
          <w:rFonts w:ascii="Georgia" w:hAnsi="Georgia"/>
        </w:rPr>
      </w:pPr>
    </w:p>
    <w:p w14:paraId="36116EA2" w14:textId="3392999A" w:rsidR="00634416" w:rsidRPr="00634416" w:rsidRDefault="00634416" w:rsidP="0055152A">
      <w:pPr>
        <w:pStyle w:val="NormalWeb"/>
        <w:suppressLineNumbers/>
        <w:spacing w:line="312" w:lineRule="auto"/>
        <w:contextualSpacing/>
        <w:jc w:val="right"/>
        <w:rPr>
          <w:rFonts w:ascii="Georgia" w:hAnsi="Georgia"/>
          <w:sz w:val="20"/>
          <w:szCs w:val="20"/>
        </w:rPr>
      </w:pPr>
      <w:r w:rsidRPr="00634416">
        <w:rPr>
          <w:rFonts w:ascii="Georgia" w:hAnsi="Georgia"/>
          <w:sz w:val="20"/>
          <w:szCs w:val="20"/>
        </w:rPr>
        <w:t xml:space="preserve">Orthographe modernisée, </w:t>
      </w:r>
      <w:r w:rsidR="004D2FFC">
        <w:rPr>
          <w:rFonts w:ascii="Georgia" w:hAnsi="Georgia"/>
          <w:sz w:val="20"/>
          <w:szCs w:val="20"/>
        </w:rPr>
        <w:t>translation</w:t>
      </w:r>
      <w:r w:rsidRPr="00634416">
        <w:rPr>
          <w:rFonts w:ascii="Georgia" w:hAnsi="Georgia"/>
          <w:sz w:val="20"/>
          <w:szCs w:val="20"/>
        </w:rPr>
        <w:t xml:space="preserve"> en français moderne</w:t>
      </w:r>
      <w:r w:rsidR="001238E5">
        <w:rPr>
          <w:rFonts w:ascii="Georgia" w:hAnsi="Georgia"/>
          <w:sz w:val="20"/>
          <w:szCs w:val="20"/>
        </w:rPr>
        <w:t xml:space="preserve"> par</w:t>
      </w:r>
      <w:r w:rsidRPr="00634416">
        <w:rPr>
          <w:rFonts w:ascii="Georgia" w:hAnsi="Georgia"/>
          <w:sz w:val="20"/>
          <w:szCs w:val="20"/>
        </w:rPr>
        <w:t xml:space="preserve"> Littératurefrançaise.net</w:t>
      </w:r>
      <w:r w:rsidR="004D2FFC">
        <w:rPr>
          <w:rFonts w:ascii="Georgia" w:hAnsi="Georgia"/>
          <w:sz w:val="20"/>
          <w:szCs w:val="20"/>
        </w:rPr>
        <w:t>.</w:t>
      </w:r>
    </w:p>
    <w:sectPr w:rsidR="00634416" w:rsidRPr="00634416" w:rsidSect="00F07301"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AB6F" w14:textId="77777777" w:rsidR="007107BF" w:rsidRDefault="007107BF" w:rsidP="00DB1E0D">
      <w:pPr>
        <w:spacing w:after="0" w:line="240" w:lineRule="auto"/>
      </w:pPr>
      <w:r>
        <w:separator/>
      </w:r>
    </w:p>
  </w:endnote>
  <w:endnote w:type="continuationSeparator" w:id="0">
    <w:p w14:paraId="49B9D6AA" w14:textId="77777777" w:rsidR="007107BF" w:rsidRDefault="007107BF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E528" w14:textId="77777777" w:rsidR="007107BF" w:rsidRDefault="007107BF" w:rsidP="00DB1E0D">
      <w:pPr>
        <w:spacing w:after="0" w:line="240" w:lineRule="auto"/>
      </w:pPr>
      <w:r>
        <w:separator/>
      </w:r>
    </w:p>
  </w:footnote>
  <w:footnote w:type="continuationSeparator" w:id="0">
    <w:p w14:paraId="3F9E0ED8" w14:textId="77777777" w:rsidR="007107BF" w:rsidRDefault="007107BF" w:rsidP="00DB1E0D">
      <w:pPr>
        <w:spacing w:after="0" w:line="240" w:lineRule="auto"/>
      </w:pPr>
      <w:r>
        <w:continuationSeparator/>
      </w:r>
    </w:p>
  </w:footnote>
  <w:footnote w:id="1">
    <w:p w14:paraId="163CCA17" w14:textId="20EFB849" w:rsidR="001238E5" w:rsidRDefault="001238E5">
      <w:pPr>
        <w:pStyle w:val="Notedebasdepage"/>
      </w:pPr>
      <w:r>
        <w:rPr>
          <w:rStyle w:val="Appelnotedebasdep"/>
        </w:rPr>
        <w:footnoteRef/>
      </w:r>
      <w:r>
        <w:t xml:space="preserve"> Il s’agit d</w:t>
      </w:r>
      <w:r w:rsidR="00AB4766">
        <w:t>e l’</w:t>
      </w:r>
      <w:r w:rsidR="00AB4766" w:rsidRPr="00CD73F3">
        <w:rPr>
          <w:i/>
          <w:iCs/>
        </w:rPr>
        <w:t>Art d’aimer</w:t>
      </w:r>
      <w:r w:rsidR="00AB4766">
        <w:t>, d’Ovide.</w:t>
      </w:r>
    </w:p>
  </w:footnote>
  <w:footnote w:id="2">
    <w:p w14:paraId="6554DA80" w14:textId="058A3898" w:rsidR="00712EBF" w:rsidRDefault="00712EBF">
      <w:pPr>
        <w:pStyle w:val="Notedebasdepage"/>
      </w:pPr>
      <w:r>
        <w:rPr>
          <w:rStyle w:val="Appelnotedebasdep"/>
        </w:rPr>
        <w:footnoteRef/>
      </w:r>
      <w:r>
        <w:t xml:space="preserve"> Serpents fabuleux.</w:t>
      </w:r>
    </w:p>
  </w:footnote>
  <w:footnote w:id="3">
    <w:p w14:paraId="660D5615" w14:textId="432E7FCD" w:rsidR="00712EBF" w:rsidRDefault="00712EBF">
      <w:pPr>
        <w:pStyle w:val="Notedebasdepage"/>
      </w:pPr>
      <w:r>
        <w:rPr>
          <w:rStyle w:val="Appelnotedebasdep"/>
        </w:rPr>
        <w:footnoteRef/>
      </w:r>
      <w:r>
        <w:t xml:space="preserve"> Ruser.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42B18"/>
    <w:rsid w:val="00046F06"/>
    <w:rsid w:val="0007453E"/>
    <w:rsid w:val="00077B02"/>
    <w:rsid w:val="000E6276"/>
    <w:rsid w:val="001165BA"/>
    <w:rsid w:val="001238E5"/>
    <w:rsid w:val="00132E0B"/>
    <w:rsid w:val="001412B0"/>
    <w:rsid w:val="001A67DE"/>
    <w:rsid w:val="001D7631"/>
    <w:rsid w:val="00231829"/>
    <w:rsid w:val="00256EDF"/>
    <w:rsid w:val="002A2CC1"/>
    <w:rsid w:val="002C07E3"/>
    <w:rsid w:val="002D0794"/>
    <w:rsid w:val="002E352B"/>
    <w:rsid w:val="002F7F13"/>
    <w:rsid w:val="00315FD6"/>
    <w:rsid w:val="003245C9"/>
    <w:rsid w:val="00325368"/>
    <w:rsid w:val="00331561"/>
    <w:rsid w:val="003520C6"/>
    <w:rsid w:val="00355CAF"/>
    <w:rsid w:val="00385FD1"/>
    <w:rsid w:val="003A1473"/>
    <w:rsid w:val="003B579A"/>
    <w:rsid w:val="003D7173"/>
    <w:rsid w:val="003E187D"/>
    <w:rsid w:val="00461AC7"/>
    <w:rsid w:val="004D2FFC"/>
    <w:rsid w:val="004E1787"/>
    <w:rsid w:val="004E1A7C"/>
    <w:rsid w:val="004F1F08"/>
    <w:rsid w:val="005112A7"/>
    <w:rsid w:val="0053097C"/>
    <w:rsid w:val="0053770C"/>
    <w:rsid w:val="0055152A"/>
    <w:rsid w:val="00564252"/>
    <w:rsid w:val="005664E0"/>
    <w:rsid w:val="005918E3"/>
    <w:rsid w:val="005C7B21"/>
    <w:rsid w:val="005F238E"/>
    <w:rsid w:val="00615726"/>
    <w:rsid w:val="00620685"/>
    <w:rsid w:val="00634416"/>
    <w:rsid w:val="006421E0"/>
    <w:rsid w:val="00660309"/>
    <w:rsid w:val="006646B1"/>
    <w:rsid w:val="006907D5"/>
    <w:rsid w:val="006D7593"/>
    <w:rsid w:val="007107BF"/>
    <w:rsid w:val="00712EBF"/>
    <w:rsid w:val="00724827"/>
    <w:rsid w:val="0072733D"/>
    <w:rsid w:val="00750546"/>
    <w:rsid w:val="00793666"/>
    <w:rsid w:val="007B4D38"/>
    <w:rsid w:val="007F4179"/>
    <w:rsid w:val="00810984"/>
    <w:rsid w:val="008711F0"/>
    <w:rsid w:val="008870CC"/>
    <w:rsid w:val="00893C74"/>
    <w:rsid w:val="008B56FD"/>
    <w:rsid w:val="008C059D"/>
    <w:rsid w:val="00984C1E"/>
    <w:rsid w:val="009B08A2"/>
    <w:rsid w:val="009E2AA9"/>
    <w:rsid w:val="009E5A50"/>
    <w:rsid w:val="009F15E2"/>
    <w:rsid w:val="00A07D10"/>
    <w:rsid w:val="00AA6FD3"/>
    <w:rsid w:val="00AB4766"/>
    <w:rsid w:val="00AE368D"/>
    <w:rsid w:val="00AF5C4E"/>
    <w:rsid w:val="00B042A1"/>
    <w:rsid w:val="00B4267C"/>
    <w:rsid w:val="00B81436"/>
    <w:rsid w:val="00B861E6"/>
    <w:rsid w:val="00B94979"/>
    <w:rsid w:val="00BA211B"/>
    <w:rsid w:val="00BA3DE3"/>
    <w:rsid w:val="00BA5C81"/>
    <w:rsid w:val="00BA65F5"/>
    <w:rsid w:val="00BB4026"/>
    <w:rsid w:val="00BD6D41"/>
    <w:rsid w:val="00BE0B0B"/>
    <w:rsid w:val="00C16905"/>
    <w:rsid w:val="00C843A5"/>
    <w:rsid w:val="00CB0499"/>
    <w:rsid w:val="00CD6D30"/>
    <w:rsid w:val="00CD73F3"/>
    <w:rsid w:val="00D1383B"/>
    <w:rsid w:val="00D274F4"/>
    <w:rsid w:val="00D6036A"/>
    <w:rsid w:val="00D979A0"/>
    <w:rsid w:val="00DB1E0D"/>
    <w:rsid w:val="00DF659E"/>
    <w:rsid w:val="00E244B4"/>
    <w:rsid w:val="00E547DA"/>
    <w:rsid w:val="00E55B73"/>
    <w:rsid w:val="00EA193F"/>
    <w:rsid w:val="00F07301"/>
    <w:rsid w:val="00F5300E"/>
    <w:rsid w:val="00F600A3"/>
    <w:rsid w:val="00F6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57</cp:revision>
  <cp:lastPrinted>2021-11-16T09:03:00Z</cp:lastPrinted>
  <dcterms:created xsi:type="dcterms:W3CDTF">2021-09-26T18:13:00Z</dcterms:created>
  <dcterms:modified xsi:type="dcterms:W3CDTF">2025-04-24T14:17:00Z</dcterms:modified>
</cp:coreProperties>
</file>